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697" w14:textId="083DD80B" w:rsidR="005A24D0" w:rsidRDefault="00B40D13" w:rsidP="005A24D0">
      <w:pPr>
        <w:rPr>
          <w:color w:val="1F497D"/>
        </w:rPr>
      </w:pPr>
      <w:r>
        <w:rPr>
          <w:noProof/>
        </w:rPr>
        <w:drawing>
          <wp:anchor distT="0" distB="0" distL="114300" distR="114300" simplePos="0" relativeHeight="251672576" behindDoc="1" locked="0" layoutInCell="1" allowOverlap="1" wp14:anchorId="0175E03A" wp14:editId="6B545407">
            <wp:simplePos x="0" y="0"/>
            <wp:positionH relativeFrom="margin">
              <wp:align>right</wp:align>
            </wp:positionH>
            <wp:positionV relativeFrom="paragraph">
              <wp:posOffset>0</wp:posOffset>
            </wp:positionV>
            <wp:extent cx="2645410" cy="560705"/>
            <wp:effectExtent l="0" t="0" r="2540" b="0"/>
            <wp:wrapTight wrapText="bothSides">
              <wp:wrapPolygon edited="0">
                <wp:start x="0" y="0"/>
                <wp:lineTo x="0" y="20548"/>
                <wp:lineTo x="21465" y="20548"/>
                <wp:lineTo x="21465" y="0"/>
                <wp:lineTo x="0" y="0"/>
              </wp:wrapPolygon>
            </wp:wrapTight>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5410" cy="560705"/>
                    </a:xfrm>
                    <a:prstGeom prst="rect">
                      <a:avLst/>
                    </a:prstGeom>
                  </pic:spPr>
                </pic:pic>
              </a:graphicData>
            </a:graphic>
            <wp14:sizeRelH relativeFrom="margin">
              <wp14:pctWidth>0</wp14:pctWidth>
            </wp14:sizeRelH>
            <wp14:sizeRelV relativeFrom="margin">
              <wp14:pctHeight>0</wp14:pctHeight>
            </wp14:sizeRelV>
          </wp:anchor>
        </w:drawing>
      </w:r>
    </w:p>
    <w:p w14:paraId="27DCB6D1" w14:textId="344DF8B7" w:rsidR="005A24D0" w:rsidRDefault="005A24D0" w:rsidP="005A24D0">
      <w:pPr>
        <w:rPr>
          <w:color w:val="1F497D"/>
        </w:rPr>
      </w:pPr>
    </w:p>
    <w:p w14:paraId="595E4258" w14:textId="77777777" w:rsidR="005A24D0" w:rsidRPr="003B651B" w:rsidRDefault="005A24D0" w:rsidP="005A24D0"/>
    <w:p w14:paraId="102422AE" w14:textId="77777777" w:rsidR="005A24D0" w:rsidRPr="003B651B" w:rsidRDefault="005A24D0" w:rsidP="005A24D0"/>
    <w:p w14:paraId="55533896" w14:textId="77777777" w:rsidR="00CE3340" w:rsidRPr="003B651B" w:rsidRDefault="00CE3340" w:rsidP="005A24D0"/>
    <w:p w14:paraId="0662B6F9" w14:textId="77777777" w:rsidR="00CE3340" w:rsidRPr="003B651B" w:rsidRDefault="00CE3340" w:rsidP="005A24D0">
      <w:r w:rsidRPr="003B651B">
        <w:rPr>
          <w:noProof/>
          <w:lang w:eastAsia="en-GB"/>
        </w:rPr>
        <mc:AlternateContent>
          <mc:Choice Requires="wps">
            <w:drawing>
              <wp:inline distT="0" distB="0" distL="0" distR="0" wp14:anchorId="0CADCE58" wp14:editId="02D1C61D">
                <wp:extent cx="573405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noFill/>
                          <a:miter lim="800000"/>
                          <a:headEnd/>
                          <a:tailEnd/>
                        </a:ln>
                      </wps:spPr>
                      <wps:txbx>
                        <w:txbxContent>
                          <w:p w14:paraId="0F996CB1" w14:textId="29F74A29" w:rsidR="000E0D7D" w:rsidRPr="00E47B70" w:rsidRDefault="000E0D7D" w:rsidP="00E47B70">
                            <w:pPr>
                              <w:jc w:val="center"/>
                              <w:rPr>
                                <w:sz w:val="48"/>
                                <w:szCs w:val="48"/>
                              </w:rPr>
                            </w:pPr>
                            <w:r w:rsidRPr="00E47B70">
                              <w:rPr>
                                <w:sz w:val="48"/>
                                <w:szCs w:val="48"/>
                              </w:rPr>
                              <w:t>Centre for Psychosocial Research in Cancer (CentRIC</w:t>
                            </w:r>
                            <w:r w:rsidRPr="00E47B70">
                              <w:rPr>
                                <w:sz w:val="48"/>
                                <w:szCs w:val="48"/>
                                <w:vertAlign w:val="superscript"/>
                              </w:rPr>
                              <w:t>+</w:t>
                            </w:r>
                            <w:r w:rsidRPr="00E47B70">
                              <w:rPr>
                                <w:sz w:val="48"/>
                                <w:szCs w:val="48"/>
                              </w:rPr>
                              <w:t>)</w:t>
                            </w:r>
                          </w:p>
                          <w:p w14:paraId="6EDCD384" w14:textId="77777777" w:rsidR="00A34303" w:rsidRPr="00E47B70" w:rsidRDefault="00A34303" w:rsidP="00E47B70">
                            <w:pPr>
                              <w:jc w:val="center"/>
                              <w:rPr>
                                <w:sz w:val="48"/>
                                <w:szCs w:val="48"/>
                              </w:rPr>
                            </w:pPr>
                          </w:p>
                          <w:p w14:paraId="61AAD521" w14:textId="2D4B8143" w:rsidR="000E0D7D" w:rsidRPr="00E47B70" w:rsidRDefault="00AA3859" w:rsidP="00E47B70">
                            <w:pPr>
                              <w:jc w:val="center"/>
                              <w:rPr>
                                <w:sz w:val="48"/>
                                <w:szCs w:val="48"/>
                              </w:rPr>
                            </w:pPr>
                            <w:r w:rsidRPr="00E47B70">
                              <w:rPr>
                                <w:sz w:val="48"/>
                                <w:szCs w:val="48"/>
                              </w:rPr>
                              <w:t>Checklist for Papers</w:t>
                            </w:r>
                            <w:r w:rsidR="00D06E09" w:rsidRPr="00E47B70">
                              <w:rPr>
                                <w:sz w:val="48"/>
                                <w:szCs w:val="48"/>
                              </w:rPr>
                              <w:t xml:space="preserve"> </w:t>
                            </w:r>
                            <w:r w:rsidR="009257D9" w:rsidRPr="00E47B70">
                              <w:rPr>
                                <w:sz w:val="48"/>
                                <w:szCs w:val="48"/>
                              </w:rPr>
                              <w:t>using CentRIC</w:t>
                            </w:r>
                            <w:r w:rsidR="009257D9" w:rsidRPr="00E47B70">
                              <w:rPr>
                                <w:sz w:val="48"/>
                                <w:szCs w:val="48"/>
                                <w:vertAlign w:val="superscript"/>
                              </w:rPr>
                              <w:t>+</w:t>
                            </w:r>
                            <w:r w:rsidR="009257D9" w:rsidRPr="00E47B70">
                              <w:rPr>
                                <w:sz w:val="48"/>
                                <w:szCs w:val="48"/>
                              </w:rPr>
                              <w:t xml:space="preserve"> datasets</w:t>
                            </w:r>
                          </w:p>
                        </w:txbxContent>
                      </wps:txbx>
                      <wps:bodyPr rot="0" vert="horz" wrap="square" lIns="91440" tIns="45720" rIns="91440" bIns="45720" anchor="t" anchorCtr="0">
                        <a:spAutoFit/>
                      </wps:bodyPr>
                    </wps:wsp>
                  </a:graphicData>
                </a:graphic>
              </wp:inline>
            </w:drawing>
          </mc:Choice>
          <mc:Fallback>
            <w:pict>
              <v:shapetype w14:anchorId="0CADCE58" id="_x0000_t202" coordsize="21600,21600" o:spt="202" path="m,l,21600r21600,l21600,xe">
                <v:stroke joinstyle="miter"/>
                <v:path gradientshapeok="t" o:connecttype="rect"/>
              </v:shapetype>
              <v:shape id="Text Box 2" o:spid="_x0000_s1026" type="#_x0000_t202" style="width:45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1nDQIAAPc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" stroked="f">
                <v:textbox style="mso-fit-shape-to-text:t">
                  <w:txbxContent>
                    <w:p w14:paraId="0F996CB1" w14:textId="29F74A29" w:rsidR="000E0D7D" w:rsidRPr="00E47B70" w:rsidRDefault="000E0D7D" w:rsidP="00E47B70">
                      <w:pPr>
                        <w:jc w:val="center"/>
                        <w:rPr>
                          <w:sz w:val="48"/>
                          <w:szCs w:val="48"/>
                        </w:rPr>
                      </w:pPr>
                      <w:r w:rsidRPr="00E47B70">
                        <w:rPr>
                          <w:sz w:val="48"/>
                          <w:szCs w:val="48"/>
                        </w:rPr>
                        <w:t>Centre for Psychosocial Research in Cancer (CentRIC</w:t>
                      </w:r>
                      <w:r w:rsidRPr="00E47B70">
                        <w:rPr>
                          <w:sz w:val="48"/>
                          <w:szCs w:val="48"/>
                          <w:vertAlign w:val="superscript"/>
                        </w:rPr>
                        <w:t>+</w:t>
                      </w:r>
                      <w:r w:rsidRPr="00E47B70">
                        <w:rPr>
                          <w:sz w:val="48"/>
                          <w:szCs w:val="48"/>
                        </w:rPr>
                        <w:t>)</w:t>
                      </w:r>
                    </w:p>
                    <w:p w14:paraId="6EDCD384" w14:textId="77777777" w:rsidR="00A34303" w:rsidRPr="00E47B70" w:rsidRDefault="00A34303" w:rsidP="00E47B70">
                      <w:pPr>
                        <w:jc w:val="center"/>
                        <w:rPr>
                          <w:sz w:val="48"/>
                          <w:szCs w:val="48"/>
                        </w:rPr>
                      </w:pPr>
                    </w:p>
                    <w:p w14:paraId="61AAD521" w14:textId="2D4B8143" w:rsidR="000E0D7D" w:rsidRPr="00E47B70" w:rsidRDefault="00AA3859" w:rsidP="00E47B70">
                      <w:pPr>
                        <w:jc w:val="center"/>
                        <w:rPr>
                          <w:sz w:val="48"/>
                          <w:szCs w:val="48"/>
                        </w:rPr>
                      </w:pPr>
                      <w:r w:rsidRPr="00E47B70">
                        <w:rPr>
                          <w:sz w:val="48"/>
                          <w:szCs w:val="48"/>
                        </w:rPr>
                        <w:t>Checklist for Papers</w:t>
                      </w:r>
                      <w:r w:rsidR="00D06E09" w:rsidRPr="00E47B70">
                        <w:rPr>
                          <w:sz w:val="48"/>
                          <w:szCs w:val="48"/>
                        </w:rPr>
                        <w:t xml:space="preserve"> </w:t>
                      </w:r>
                      <w:r w:rsidR="009257D9" w:rsidRPr="00E47B70">
                        <w:rPr>
                          <w:sz w:val="48"/>
                          <w:szCs w:val="48"/>
                        </w:rPr>
                        <w:t>using CentRIC</w:t>
                      </w:r>
                      <w:r w:rsidR="009257D9" w:rsidRPr="00E47B70">
                        <w:rPr>
                          <w:sz w:val="48"/>
                          <w:szCs w:val="48"/>
                          <w:vertAlign w:val="superscript"/>
                        </w:rPr>
                        <w:t>+</w:t>
                      </w:r>
                      <w:r w:rsidR="009257D9" w:rsidRPr="00E47B70">
                        <w:rPr>
                          <w:sz w:val="48"/>
                          <w:szCs w:val="48"/>
                        </w:rPr>
                        <w:t xml:space="preserve"> datasets</w:t>
                      </w:r>
                    </w:p>
                  </w:txbxContent>
                </v:textbox>
                <w10:anchorlock/>
              </v:shape>
            </w:pict>
          </mc:Fallback>
        </mc:AlternateContent>
      </w:r>
    </w:p>
    <w:p w14:paraId="141214C0" w14:textId="77777777" w:rsidR="00CE3340" w:rsidRPr="003B651B" w:rsidRDefault="00066DAF" w:rsidP="005A24D0">
      <w:r w:rsidRPr="003B651B">
        <w:rPr>
          <w:noProof/>
          <w:lang w:eastAsia="en-GB"/>
        </w:rPr>
        <mc:AlternateContent>
          <mc:Choice Requires="wps">
            <w:drawing>
              <wp:inline distT="0" distB="0" distL="0" distR="0" wp14:anchorId="44A9E63B" wp14:editId="44F238E8">
                <wp:extent cx="5734800" cy="1404620"/>
                <wp:effectExtent l="0" t="0" r="0" b="889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800" cy="1404620"/>
                        </a:xfrm>
                        <a:prstGeom prst="rect">
                          <a:avLst/>
                        </a:prstGeom>
                        <a:solidFill>
                          <a:srgbClr val="FFFFFF"/>
                        </a:solidFill>
                        <a:ln w="9525">
                          <a:noFill/>
                          <a:miter lim="800000"/>
                          <a:headEnd/>
                          <a:tailEnd/>
                        </a:ln>
                      </wps:spPr>
                      <wps:txbx>
                        <w:txbxContent>
                          <w:p w14:paraId="609E51C4" w14:textId="12AA219B" w:rsidR="00066DAF" w:rsidRDefault="00066DAF" w:rsidP="00066DAF">
                            <w:pPr>
                              <w:jc w:val="center"/>
                              <w:rPr>
                                <w:sz w:val="28"/>
                                <w:szCs w:val="28"/>
                              </w:rPr>
                            </w:pPr>
                            <w:r>
                              <w:rPr>
                                <w:sz w:val="28"/>
                                <w:szCs w:val="28"/>
                              </w:rPr>
                              <w:t>Version 1.</w:t>
                            </w:r>
                            <w:r w:rsidR="00CD7CFB">
                              <w:rPr>
                                <w:sz w:val="28"/>
                                <w:szCs w:val="28"/>
                              </w:rPr>
                              <w:t>1</w:t>
                            </w:r>
                          </w:p>
                          <w:p w14:paraId="34B3AF7C" w14:textId="2D6DF1A9" w:rsidR="00066DAF" w:rsidRPr="005434FD" w:rsidRDefault="00CD7CFB" w:rsidP="00066DAF">
                            <w:pPr>
                              <w:jc w:val="center"/>
                              <w:rPr>
                                <w:sz w:val="28"/>
                                <w:szCs w:val="28"/>
                              </w:rPr>
                            </w:pPr>
                            <w:r>
                              <w:rPr>
                                <w:sz w:val="28"/>
                                <w:szCs w:val="28"/>
                              </w:rPr>
                              <w:t>February</w:t>
                            </w:r>
                            <w:r w:rsidR="00AA3859">
                              <w:rPr>
                                <w:sz w:val="28"/>
                                <w:szCs w:val="28"/>
                              </w:rPr>
                              <w:t xml:space="preserve"> 202</w:t>
                            </w:r>
                            <w:r>
                              <w:rPr>
                                <w:sz w:val="28"/>
                                <w:szCs w:val="28"/>
                              </w:rPr>
                              <w:t>5</w:t>
                            </w:r>
                          </w:p>
                        </w:txbxContent>
                      </wps:txbx>
                      <wps:bodyPr rot="0" vert="horz" wrap="square" lIns="91440" tIns="45720" rIns="91440" bIns="45720" anchor="t" anchorCtr="0">
                        <a:spAutoFit/>
                      </wps:bodyPr>
                    </wps:wsp>
                  </a:graphicData>
                </a:graphic>
              </wp:inline>
            </w:drawing>
          </mc:Choice>
          <mc:Fallback>
            <w:pict>
              <v:shapetype w14:anchorId="44A9E63B" id="_x0000_t202" coordsize="21600,21600" o:spt="202" path="m,l,21600r21600,l21600,xe">
                <v:stroke joinstyle="miter"/>
                <v:path gradientshapeok="t" o:connecttype="rect"/>
              </v:shapetype>
              <v:shape id="_x0000_s1027" type="#_x0000_t202" style="width:45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" stroked="f">
                <v:textbox style="mso-fit-shape-to-text:t">
                  <w:txbxContent>
                    <w:p w14:paraId="609E51C4" w14:textId="12AA219B" w:rsidR="00066DAF" w:rsidRDefault="00066DAF" w:rsidP="00066DAF">
                      <w:pPr>
                        <w:jc w:val="center"/>
                        <w:rPr>
                          <w:sz w:val="28"/>
                          <w:szCs w:val="28"/>
                        </w:rPr>
                      </w:pPr>
                      <w:r>
                        <w:rPr>
                          <w:sz w:val="28"/>
                          <w:szCs w:val="28"/>
                        </w:rPr>
                        <w:t>Version 1.</w:t>
                      </w:r>
                      <w:r w:rsidR="00CD7CFB">
                        <w:rPr>
                          <w:sz w:val="28"/>
                          <w:szCs w:val="28"/>
                        </w:rPr>
                        <w:t>1</w:t>
                      </w:r>
                    </w:p>
                    <w:p w14:paraId="34B3AF7C" w14:textId="2D6DF1A9" w:rsidR="00066DAF" w:rsidRPr="005434FD" w:rsidRDefault="00CD7CFB" w:rsidP="00066DAF">
                      <w:pPr>
                        <w:jc w:val="center"/>
                        <w:rPr>
                          <w:sz w:val="28"/>
                          <w:szCs w:val="28"/>
                        </w:rPr>
                      </w:pPr>
                      <w:r>
                        <w:rPr>
                          <w:sz w:val="28"/>
                          <w:szCs w:val="28"/>
                        </w:rPr>
                        <w:t>February</w:t>
                      </w:r>
                      <w:r w:rsidR="00AA3859">
                        <w:rPr>
                          <w:sz w:val="28"/>
                          <w:szCs w:val="28"/>
                        </w:rPr>
                        <w:t xml:space="preserve"> 202</w:t>
                      </w:r>
                      <w:r>
                        <w:rPr>
                          <w:sz w:val="28"/>
                          <w:szCs w:val="28"/>
                        </w:rPr>
                        <w:t>5</w:t>
                      </w:r>
                    </w:p>
                  </w:txbxContent>
                </v:textbox>
                <w10:anchorlock/>
              </v:shape>
            </w:pict>
          </mc:Fallback>
        </mc:AlternateContent>
      </w:r>
    </w:p>
    <w:p w14:paraId="574CC750" w14:textId="77777777" w:rsidR="006A7D22" w:rsidRDefault="006A7D22" w:rsidP="005A24D0"/>
    <w:p w14:paraId="73D8BD88" w14:textId="77777777" w:rsidR="00171151" w:rsidRDefault="00171151" w:rsidP="005A24D0"/>
    <w:p w14:paraId="62B99E86" w14:textId="77777777" w:rsidR="00171151" w:rsidRDefault="00171151" w:rsidP="005A24D0"/>
    <w:p w14:paraId="55F439F0" w14:textId="77777777" w:rsidR="00C94601" w:rsidRDefault="00C94601" w:rsidP="005A24D0"/>
    <w:p w14:paraId="555092D7" w14:textId="77777777" w:rsidR="00C94601" w:rsidRDefault="00C94601" w:rsidP="005A24D0"/>
    <w:p w14:paraId="39D99FA6" w14:textId="77777777" w:rsidR="00C94601" w:rsidRDefault="00C94601" w:rsidP="005A24D0"/>
    <w:p w14:paraId="5BC16A53" w14:textId="77777777" w:rsidR="00C94601" w:rsidRDefault="00C94601" w:rsidP="005A24D0"/>
    <w:p w14:paraId="617A28B8" w14:textId="77777777" w:rsidR="00C94601" w:rsidRDefault="00C94601" w:rsidP="005A24D0"/>
    <w:p w14:paraId="4A525287" w14:textId="77777777" w:rsidR="00171151" w:rsidRDefault="00171151" w:rsidP="005A24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94601" w14:paraId="3BE28CA6" w14:textId="77777777" w:rsidTr="009D491C">
        <w:trPr>
          <w:trHeight w:val="964"/>
        </w:trPr>
        <w:tc>
          <w:tcPr>
            <w:tcW w:w="9016" w:type="dxa"/>
            <w:vAlign w:val="center"/>
          </w:tcPr>
          <w:p w14:paraId="7734B3CC" w14:textId="77777777" w:rsidR="00C94601" w:rsidRDefault="00C94601" w:rsidP="009075E2">
            <w:pPr>
              <w:spacing w:after="161" w:line="259" w:lineRule="auto"/>
              <w:ind w:left="-120"/>
            </w:pPr>
            <w:bookmarkStart w:id="0" w:name="_Hlk192758950"/>
            <w:r>
              <w:rPr>
                <w:noProof/>
              </w:rPr>
              <w:drawing>
                <wp:inline distT="0" distB="0" distL="0" distR="0" wp14:anchorId="1EE87803" wp14:editId="2A3D2482">
                  <wp:extent cx="4714875" cy="647700"/>
                  <wp:effectExtent l="0" t="0" r="0" b="0"/>
                  <wp:docPr id="453646583" name="Picture 453646583" descr="A blue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453646583" name="Picture 453646583" descr="A blue and black text&#10;&#10;AI-generated content may be incorrect."/>
                          <pic:cNvPicPr/>
                        </pic:nvPicPr>
                        <pic:blipFill>
                          <a:blip r:embed="rId12"/>
                          <a:stretch>
                            <a:fillRect/>
                          </a:stretch>
                        </pic:blipFill>
                        <pic:spPr>
                          <a:xfrm>
                            <a:off x="0" y="0"/>
                            <a:ext cx="4714875" cy="647700"/>
                          </a:xfrm>
                          <a:prstGeom prst="rect">
                            <a:avLst/>
                          </a:prstGeom>
                        </pic:spPr>
                      </pic:pic>
                    </a:graphicData>
                  </a:graphic>
                </wp:inline>
              </w:drawing>
            </w:r>
          </w:p>
        </w:tc>
      </w:tr>
      <w:tr w:rsidR="00C94601" w14:paraId="5EC74D2C" w14:textId="77777777" w:rsidTr="009D491C">
        <w:tc>
          <w:tcPr>
            <w:tcW w:w="9016" w:type="dxa"/>
            <w:shd w:val="clear" w:color="auto" w:fill="3CBAC6"/>
          </w:tcPr>
          <w:p w14:paraId="7D3A99BD" w14:textId="77777777" w:rsidR="00C94601" w:rsidRDefault="00C94601" w:rsidP="009075E2">
            <w:pPr>
              <w:shd w:val="clear" w:color="auto" w:fill="3CBAC6"/>
              <w:spacing w:line="259" w:lineRule="auto"/>
              <w:ind w:left="2"/>
              <w:jc w:val="center"/>
            </w:pPr>
            <w:r>
              <w:rPr>
                <w:b/>
                <w:color w:val="FFFFFF"/>
                <w:sz w:val="28"/>
              </w:rPr>
              <w:t>CentRIC</w:t>
            </w:r>
            <w:r>
              <w:rPr>
                <w:b/>
                <w:color w:val="FFFFFF"/>
                <w:sz w:val="28"/>
                <w:vertAlign w:val="superscript"/>
              </w:rPr>
              <w:t>+</w:t>
            </w:r>
            <w:r>
              <w:t xml:space="preserve"> </w:t>
            </w:r>
          </w:p>
          <w:p w14:paraId="4C28D4E8" w14:textId="77777777" w:rsidR="00C94601" w:rsidRDefault="00C94601" w:rsidP="009075E2">
            <w:pPr>
              <w:shd w:val="clear" w:color="auto" w:fill="3CBAC6"/>
              <w:spacing w:line="259" w:lineRule="auto"/>
              <w:ind w:left="12"/>
            </w:pPr>
            <w:r>
              <w:rPr>
                <w:color w:val="FFFFFF"/>
                <w:sz w:val="24"/>
              </w:rPr>
              <w:t xml:space="preserve">Building 67/4061, University of Southampton, School of Health Sciences, Faculty of </w:t>
            </w:r>
          </w:p>
          <w:p w14:paraId="557C9BD3" w14:textId="77777777" w:rsidR="00C94601" w:rsidRDefault="00C94601" w:rsidP="009075E2">
            <w:pPr>
              <w:shd w:val="clear" w:color="auto" w:fill="3CBAC6"/>
              <w:spacing w:line="259" w:lineRule="auto"/>
              <w:ind w:left="12"/>
            </w:pPr>
            <w:r>
              <w:rPr>
                <w:color w:val="FFFFFF"/>
                <w:sz w:val="24"/>
              </w:rPr>
              <w:t>Environmental and Life Sciences, University Road, SOUTHAMPTON, SO17 1BJ, UK</w:t>
            </w:r>
            <w:r>
              <w:rPr>
                <w:sz w:val="24"/>
              </w:rPr>
              <w:t xml:space="preserve"> </w:t>
            </w:r>
          </w:p>
          <w:p w14:paraId="2872DBCC" w14:textId="77777777" w:rsidR="00C94601" w:rsidRPr="00CF02C7" w:rsidRDefault="00C94601" w:rsidP="009075E2">
            <w:pPr>
              <w:shd w:val="clear" w:color="auto" w:fill="3CBAC6"/>
              <w:spacing w:after="530" w:line="265" w:lineRule="auto"/>
              <w:ind w:left="12"/>
              <w:jc w:val="center"/>
            </w:pPr>
          </w:p>
          <w:p w14:paraId="5966FB66" w14:textId="77777777" w:rsidR="00C94601" w:rsidRPr="00CF02C7" w:rsidRDefault="00C94601" w:rsidP="009075E2">
            <w:pPr>
              <w:shd w:val="clear" w:color="auto" w:fill="3CBAC6"/>
              <w:spacing w:after="12" w:line="259" w:lineRule="auto"/>
              <w:ind w:left="2"/>
              <w:jc w:val="center"/>
              <w:rPr>
                <w:sz w:val="2"/>
                <w:lang w:val="de-DE"/>
              </w:rPr>
            </w:pPr>
            <w:r w:rsidRPr="00970A33">
              <w:rPr>
                <w:color w:val="FFFFFF"/>
                <w:sz w:val="24"/>
                <w:u w:val="single" w:color="FFFFFF"/>
                <w:lang w:val="de-DE"/>
              </w:rPr>
              <w:t>Cent</w:t>
            </w:r>
            <w:r>
              <w:rPr>
                <w:color w:val="FFFFFF"/>
                <w:sz w:val="24"/>
                <w:u w:val="single" w:color="FFFFFF"/>
                <w:lang w:val="de-DE"/>
              </w:rPr>
              <w:t>ricDataRequest</w:t>
            </w:r>
            <w:r w:rsidRPr="00970A33">
              <w:rPr>
                <w:color w:val="FFFFFF"/>
                <w:sz w:val="24"/>
                <w:u w:val="single" w:color="FFFFFF"/>
                <w:lang w:val="de-DE"/>
              </w:rPr>
              <w:t>@soton.ac.uk</w:t>
            </w:r>
            <w:r w:rsidRPr="00970A33">
              <w:rPr>
                <w:sz w:val="2"/>
                <w:lang w:val="de-DE"/>
              </w:rPr>
              <w:t xml:space="preserve"> </w:t>
            </w:r>
          </w:p>
        </w:tc>
      </w:tr>
      <w:bookmarkEnd w:id="0"/>
    </w:tbl>
    <w:p w14:paraId="64B049D7" w14:textId="6EF280BB" w:rsidR="009C3A97" w:rsidRDefault="009C3A97" w:rsidP="006A7D22">
      <w:r>
        <w:br w:type="page"/>
      </w:r>
    </w:p>
    <w:p w14:paraId="210E1DC9" w14:textId="4CAB5A34" w:rsidR="006A7D22" w:rsidRPr="00FA7B68" w:rsidRDefault="006A7D22" w:rsidP="006A7D22">
      <w:pPr>
        <w:rPr>
          <w:rFonts w:eastAsia="Arial"/>
          <w:b/>
        </w:rPr>
      </w:pPr>
      <w:r>
        <w:rPr>
          <w:rFonts w:eastAsia="Arial"/>
          <w:b/>
        </w:rPr>
        <w:lastRenderedPageBreak/>
        <w:t>Instructions</w:t>
      </w:r>
    </w:p>
    <w:p w14:paraId="35996BD5" w14:textId="095812DB" w:rsidR="006A7D22" w:rsidRDefault="006A7D22" w:rsidP="006A7D22">
      <w:pPr>
        <w:rPr>
          <w:rFonts w:eastAsia="Arial"/>
        </w:rPr>
      </w:pPr>
      <w:r w:rsidRPr="004E5731">
        <w:rPr>
          <w:rFonts w:eastAsia="Arial"/>
        </w:rPr>
        <w:t xml:space="preserve">All papers </w:t>
      </w:r>
      <w:r>
        <w:rPr>
          <w:rFonts w:eastAsia="Arial"/>
        </w:rPr>
        <w:t xml:space="preserve">arising </w:t>
      </w:r>
      <w:r w:rsidRPr="004E5731">
        <w:rPr>
          <w:rFonts w:eastAsia="Arial"/>
        </w:rPr>
        <w:t>from</w:t>
      </w:r>
      <w:r w:rsidRPr="004E5731">
        <w:t xml:space="preserve"> </w:t>
      </w:r>
      <w:r w:rsidR="00057B96">
        <w:rPr>
          <w:rFonts w:eastAsia="Arial"/>
        </w:rPr>
        <w:t>Centre</w:t>
      </w:r>
      <w:r w:rsidR="007F61A5">
        <w:rPr>
          <w:rFonts w:eastAsia="Arial"/>
        </w:rPr>
        <w:t xml:space="preserve"> for Psychosocial Research in Cancer (CentRIC</w:t>
      </w:r>
      <w:r w:rsidR="007F61A5" w:rsidRPr="007F61A5">
        <w:rPr>
          <w:rFonts w:eastAsia="Arial"/>
          <w:vertAlign w:val="superscript"/>
        </w:rPr>
        <w:t>+</w:t>
      </w:r>
      <w:r w:rsidR="007F61A5">
        <w:rPr>
          <w:rFonts w:eastAsia="Arial"/>
        </w:rPr>
        <w:t>)</w:t>
      </w:r>
      <w:r w:rsidRPr="004E5731">
        <w:rPr>
          <w:rFonts w:eastAsia="Arial"/>
        </w:rPr>
        <w:t xml:space="preserve"> Datasets </w:t>
      </w:r>
      <w:r>
        <w:rPr>
          <w:rFonts w:eastAsia="Arial"/>
        </w:rPr>
        <w:t xml:space="preserve">must be sent </w:t>
      </w:r>
      <w:r w:rsidRPr="0079515E">
        <w:rPr>
          <w:rFonts w:eastAsia="Arial"/>
        </w:rPr>
        <w:t xml:space="preserve">to </w:t>
      </w:r>
      <w:proofErr w:type="spellStart"/>
      <w:r w:rsidR="007F61A5">
        <w:rPr>
          <w:rFonts w:eastAsia="Arial"/>
        </w:rPr>
        <w:t>CentRIC</w:t>
      </w:r>
      <w:proofErr w:type="spellEnd"/>
      <w:r w:rsidR="007F61A5" w:rsidRPr="007F61A5">
        <w:rPr>
          <w:rFonts w:eastAsia="Arial"/>
          <w:vertAlign w:val="superscript"/>
        </w:rPr>
        <w:t>+</w:t>
      </w:r>
      <w:r w:rsidR="007F61A5" w:rsidRPr="004E5731">
        <w:rPr>
          <w:rFonts w:eastAsia="Arial"/>
        </w:rPr>
        <w:t xml:space="preserve"> </w:t>
      </w:r>
      <w:r w:rsidR="006B004D">
        <w:rPr>
          <w:rFonts w:eastAsia="Arial"/>
        </w:rPr>
        <w:t>(</w:t>
      </w:r>
      <w:hyperlink r:id="rId13" w:history="1">
        <w:r w:rsidR="00CD7CFB" w:rsidRPr="00CD7CFB">
          <w:rPr>
            <w:rStyle w:val="Hyperlink"/>
            <w:rFonts w:eastAsia="Arial"/>
          </w:rPr>
          <w:t>CentricDataRequest@soton.ac.uk</w:t>
        </w:r>
      </w:hyperlink>
      <w:r w:rsidR="006B004D">
        <w:rPr>
          <w:rFonts w:eastAsia="Arial"/>
        </w:rPr>
        <w:t>)</w:t>
      </w:r>
      <w:r w:rsidRPr="0079515E">
        <w:rPr>
          <w:rFonts w:eastAsia="Arial"/>
        </w:rPr>
        <w:t xml:space="preserve"> for approval</w:t>
      </w:r>
      <w:r>
        <w:rPr>
          <w:rFonts w:eastAsia="Arial"/>
        </w:rPr>
        <w:t xml:space="preserve"> at least 30 days prior to submission</w:t>
      </w:r>
      <w:r w:rsidRPr="004E5731">
        <w:rPr>
          <w:rFonts w:eastAsia="Arial"/>
        </w:rPr>
        <w:t xml:space="preserve">. We expect to process all papers within one month of receipt. We read all papers to check confidentiality is protected and to ensure that the paper will not bring </w:t>
      </w:r>
      <w:r w:rsidR="00CE2DF4">
        <w:rPr>
          <w:rFonts w:eastAsia="Arial"/>
        </w:rPr>
        <w:t>CentRIC</w:t>
      </w:r>
      <w:r w:rsidR="00CE2DF4" w:rsidRPr="007F61A5">
        <w:rPr>
          <w:rFonts w:eastAsia="Arial"/>
          <w:vertAlign w:val="superscript"/>
        </w:rPr>
        <w:t>+</w:t>
      </w:r>
      <w:r w:rsidRPr="004E5731">
        <w:rPr>
          <w:rFonts w:eastAsia="Arial"/>
        </w:rPr>
        <w:t xml:space="preserve"> into disrepute. We also provide advice and feedback to authors whe</w:t>
      </w:r>
      <w:r>
        <w:rPr>
          <w:rFonts w:eastAsia="Arial"/>
        </w:rPr>
        <w:t>re we feel this may be helpful.</w:t>
      </w:r>
    </w:p>
    <w:p w14:paraId="59CA8C9D" w14:textId="77777777" w:rsidR="006A7D22" w:rsidRDefault="006A7D22" w:rsidP="006A7D22">
      <w:pPr>
        <w:rPr>
          <w:rFonts w:eastAsia="Arial"/>
        </w:rPr>
      </w:pPr>
    </w:p>
    <w:p w14:paraId="4A8152C1" w14:textId="77777777" w:rsidR="006A7D22" w:rsidRDefault="006A7D22" w:rsidP="006A7D22">
      <w:pPr>
        <w:rPr>
          <w:rFonts w:eastAsia="Arial"/>
        </w:rPr>
      </w:pPr>
      <w:r>
        <w:rPr>
          <w:rFonts w:eastAsia="Arial"/>
        </w:rPr>
        <w:t xml:space="preserve">The checklist is on page three, </w:t>
      </w:r>
      <w:r w:rsidRPr="004E5731">
        <w:rPr>
          <w:rFonts w:eastAsia="Arial"/>
        </w:rPr>
        <w:t>along with some accompanying notes explaining these requirements</w:t>
      </w:r>
      <w:r>
        <w:rPr>
          <w:rFonts w:eastAsia="Arial"/>
        </w:rPr>
        <w:t>. Dataset-specific information, including</w:t>
      </w:r>
      <w:r w:rsidRPr="004E5731">
        <w:rPr>
          <w:rFonts w:eastAsia="Arial"/>
        </w:rPr>
        <w:t xml:space="preserve"> appropriate text to insert</w:t>
      </w:r>
      <w:r>
        <w:rPr>
          <w:rFonts w:eastAsia="Arial"/>
        </w:rPr>
        <w:t>, is provided on page four.</w:t>
      </w:r>
    </w:p>
    <w:p w14:paraId="5E508948" w14:textId="77777777" w:rsidR="006A7D22" w:rsidRDefault="006A7D22" w:rsidP="006A7D22">
      <w:pPr>
        <w:rPr>
          <w:rFonts w:eastAsia="Arial"/>
        </w:rPr>
      </w:pPr>
    </w:p>
    <w:p w14:paraId="0AC72073" w14:textId="12D808D2" w:rsidR="006A7D22" w:rsidRPr="004E5731" w:rsidRDefault="006A7D22" w:rsidP="006A7D22">
      <w:pPr>
        <w:rPr>
          <w:rFonts w:eastAsia="Arial"/>
        </w:rPr>
      </w:pPr>
      <w:r w:rsidRPr="004E5731">
        <w:rPr>
          <w:rFonts w:eastAsia="Arial"/>
        </w:rPr>
        <w:t xml:space="preserve">A signed and completed checklist must be included with each paper submitted for approval.  </w:t>
      </w:r>
      <w:r>
        <w:rPr>
          <w:rFonts w:eastAsia="Arial"/>
        </w:rPr>
        <w:t xml:space="preserve">Please send the paper(s) and completed checklist </w:t>
      </w:r>
      <w:r w:rsidRPr="004E5731">
        <w:rPr>
          <w:rFonts w:eastAsia="Arial"/>
        </w:rPr>
        <w:t xml:space="preserve">to </w:t>
      </w:r>
      <w:hyperlink r:id="rId14" w:history="1">
        <w:r w:rsidR="00CD7CFB" w:rsidRPr="00CD7CFB">
          <w:rPr>
            <w:rStyle w:val="Hyperlink"/>
            <w:rFonts w:eastAsia="Arial"/>
          </w:rPr>
          <w:t>CentricDataRequest@soton.ac.uk</w:t>
        </w:r>
      </w:hyperlink>
      <w:r>
        <w:rPr>
          <w:rFonts w:eastAsia="Arial"/>
        </w:rPr>
        <w:t>.</w:t>
      </w:r>
      <w:r w:rsidRPr="004E5731">
        <w:rPr>
          <w:rFonts w:eastAsia="Arial"/>
        </w:rPr>
        <w:t xml:space="preserve"> </w:t>
      </w:r>
    </w:p>
    <w:p w14:paraId="14349DA4" w14:textId="77777777" w:rsidR="006A7D22" w:rsidRDefault="006A7D22" w:rsidP="006A7D22">
      <w:pPr>
        <w:rPr>
          <w:rFonts w:eastAsia="Arial"/>
        </w:rPr>
      </w:pPr>
      <w:r>
        <w:rPr>
          <w:rFonts w:eastAsia="Arial"/>
        </w:rPr>
        <w:br w:type="page"/>
      </w:r>
    </w:p>
    <w:p w14:paraId="41906974" w14:textId="77777777" w:rsidR="006A7D22" w:rsidRPr="004E5731" w:rsidRDefault="006A7D22" w:rsidP="006A7D22">
      <w:pPr>
        <w:rPr>
          <w:rFonts w:eastAsia="Arial"/>
          <w:b/>
        </w:rPr>
      </w:pPr>
      <w:r>
        <w:rPr>
          <w:rFonts w:eastAsia="Arial"/>
          <w:b/>
        </w:rPr>
        <w:lastRenderedPageBreak/>
        <w:t>CHECKLIST</w:t>
      </w:r>
    </w:p>
    <w:p w14:paraId="5C2A6EEA" w14:textId="77777777" w:rsidR="006A7D22" w:rsidRPr="004E5731" w:rsidRDefault="006A7D22" w:rsidP="006A7D22">
      <w:pPr>
        <w:rPr>
          <w:rFonts w:eastAsia="Arial"/>
        </w:rPr>
      </w:pPr>
    </w:p>
    <w:p w14:paraId="62EDF6CD" w14:textId="77777777" w:rsidR="006A7D22" w:rsidRPr="004E5731" w:rsidRDefault="006A7D22" w:rsidP="006A7D22">
      <w:pPr>
        <w:rPr>
          <w:rFonts w:eastAsia="Arial"/>
        </w:rPr>
      </w:pPr>
      <w:r w:rsidRPr="004E5731">
        <w:rPr>
          <w:rFonts w:eastAsia="Arial"/>
        </w:rPr>
        <w:t xml:space="preserve">Name of corresponding author: </w:t>
      </w:r>
    </w:p>
    <w:p w14:paraId="5E21F09C" w14:textId="77777777" w:rsidR="006A7D22" w:rsidRPr="004E5731" w:rsidRDefault="006A7D22" w:rsidP="006A7D22">
      <w:pPr>
        <w:rPr>
          <w:rFonts w:eastAsia="Arial"/>
        </w:rPr>
      </w:pPr>
      <w:r w:rsidRPr="004E5731">
        <w:rPr>
          <w:rFonts w:eastAsia="Arial"/>
        </w:rPr>
        <w:t xml:space="preserve"> </w:t>
      </w:r>
    </w:p>
    <w:p w14:paraId="57187E37" w14:textId="77777777" w:rsidR="006A7D22" w:rsidRPr="004E5731" w:rsidRDefault="006A7D22" w:rsidP="006A7D22">
      <w:pPr>
        <w:rPr>
          <w:rFonts w:eastAsia="Arial"/>
        </w:rPr>
      </w:pPr>
      <w:r w:rsidRPr="004E5731">
        <w:rPr>
          <w:rFonts w:eastAsia="Arial"/>
        </w:rPr>
        <w:t xml:space="preserve">Title of paper: </w:t>
      </w:r>
    </w:p>
    <w:p w14:paraId="61AEF33F" w14:textId="77777777" w:rsidR="006A7D22" w:rsidRPr="004E5731" w:rsidRDefault="006A7D22" w:rsidP="006A7D22">
      <w:pPr>
        <w:rPr>
          <w:rFonts w:eastAsia="Arial"/>
        </w:rPr>
      </w:pPr>
      <w:r w:rsidRPr="004E5731">
        <w:rPr>
          <w:rFonts w:eastAsia="Arial"/>
        </w:rPr>
        <w:t xml:space="preserve"> </w:t>
      </w:r>
    </w:p>
    <w:p w14:paraId="0FB6ADFA" w14:textId="77777777" w:rsidR="006A7D22" w:rsidRPr="004E5731" w:rsidRDefault="006A7D22" w:rsidP="006A7D22">
      <w:pPr>
        <w:rPr>
          <w:rFonts w:eastAsia="Arial"/>
        </w:rPr>
      </w:pPr>
      <w:r w:rsidRPr="004E5731">
        <w:rPr>
          <w:rFonts w:eastAsia="Arial"/>
        </w:rPr>
        <w:t xml:space="preserve">Funding Body: </w:t>
      </w:r>
    </w:p>
    <w:p w14:paraId="6E3D0D7C" w14:textId="77777777" w:rsidR="006A7D22" w:rsidRDefault="006A7D22" w:rsidP="006A7D22">
      <w:pPr>
        <w:rPr>
          <w:rFonts w:eastAsia="Arial"/>
        </w:rPr>
      </w:pPr>
      <w:r w:rsidRPr="004E5731">
        <w:rPr>
          <w:rFonts w:eastAsia="Arial"/>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6"/>
        <w:gridCol w:w="1939"/>
      </w:tblGrid>
      <w:tr w:rsidR="006A7D22" w:rsidRPr="008A58A8" w14:paraId="30260767" w14:textId="77777777" w:rsidTr="00BE1B83">
        <w:tc>
          <w:tcPr>
            <w:tcW w:w="7136" w:type="dxa"/>
          </w:tcPr>
          <w:p w14:paraId="373B3AB2" w14:textId="77777777" w:rsidR="006A7D22" w:rsidRPr="008A58A8" w:rsidRDefault="006A7D22" w:rsidP="00BE1B83">
            <w:r w:rsidRPr="008A58A8">
              <w:t xml:space="preserve">I </w:t>
            </w:r>
            <w:r>
              <w:t>am sending this checklist at least one month before the paper will be submitted</w:t>
            </w:r>
            <w:r w:rsidRPr="008A58A8">
              <w:t xml:space="preserve"> </w:t>
            </w:r>
          </w:p>
        </w:tc>
        <w:tc>
          <w:tcPr>
            <w:tcW w:w="1939" w:type="dxa"/>
          </w:tcPr>
          <w:p w14:paraId="764780D3" w14:textId="77777777" w:rsidR="006A7D22" w:rsidRPr="008A58A8" w:rsidRDefault="006A7D22" w:rsidP="00BE1B83">
            <w:r>
              <w:rPr>
                <w:noProof/>
              </w:rPr>
              <mc:AlternateContent>
                <mc:Choice Requires="wps">
                  <w:drawing>
                    <wp:inline distT="0" distB="0" distL="0" distR="0" wp14:anchorId="25316261" wp14:editId="7297DB0F">
                      <wp:extent cx="133350" cy="133350"/>
                      <wp:effectExtent l="0" t="0" r="19050" b="19050"/>
                      <wp:docPr id="17" name="Rectangle 1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A76D7D" id="Rectangle 17"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15C6B232" w14:textId="77777777" w:rsidTr="00BE1B83">
        <w:tc>
          <w:tcPr>
            <w:tcW w:w="7136" w:type="dxa"/>
          </w:tcPr>
          <w:p w14:paraId="3DF6D1DC" w14:textId="77777777" w:rsidR="006A7D22" w:rsidRPr="008A58A8" w:rsidRDefault="006A7D22" w:rsidP="00BE1B83"/>
        </w:tc>
        <w:tc>
          <w:tcPr>
            <w:tcW w:w="1939" w:type="dxa"/>
          </w:tcPr>
          <w:p w14:paraId="40DDBDC9" w14:textId="77777777" w:rsidR="006A7D22" w:rsidRDefault="006A7D22" w:rsidP="00BE1B83">
            <w:pPr>
              <w:rPr>
                <w:noProof/>
              </w:rPr>
            </w:pPr>
          </w:p>
        </w:tc>
      </w:tr>
      <w:tr w:rsidR="006A7D22" w:rsidRPr="008A58A8" w14:paraId="78D29119" w14:textId="77777777" w:rsidTr="00BE1B83">
        <w:tc>
          <w:tcPr>
            <w:tcW w:w="7136" w:type="dxa"/>
          </w:tcPr>
          <w:p w14:paraId="02AEEA68" w14:textId="77777777" w:rsidR="006A7D22" w:rsidRPr="008A58A8" w:rsidRDefault="006A7D22" w:rsidP="00BE1B83">
            <w:r w:rsidRPr="008A58A8">
              <w:t xml:space="preserve">I have included a reference to the </w:t>
            </w:r>
            <w:r w:rsidRPr="008A58A8">
              <w:rPr>
                <w:b/>
              </w:rPr>
              <w:t>Study Protocol Paper</w:t>
            </w:r>
            <w:r w:rsidRPr="008A58A8">
              <w:t xml:space="preserve"> </w:t>
            </w:r>
            <w:r>
              <w:t>and/or other relevant publication(s)</w:t>
            </w:r>
          </w:p>
        </w:tc>
        <w:tc>
          <w:tcPr>
            <w:tcW w:w="1939" w:type="dxa"/>
          </w:tcPr>
          <w:p w14:paraId="0B633AC7" w14:textId="77777777" w:rsidR="006A7D22" w:rsidRPr="008A58A8" w:rsidRDefault="006A7D22" w:rsidP="00BE1B83">
            <w:r>
              <w:rPr>
                <w:noProof/>
              </w:rPr>
              <mc:AlternateContent>
                <mc:Choice Requires="wps">
                  <w:drawing>
                    <wp:inline distT="0" distB="0" distL="0" distR="0" wp14:anchorId="46BBB4A7" wp14:editId="2A0E3B38">
                      <wp:extent cx="133350" cy="133350"/>
                      <wp:effectExtent l="0" t="0" r="19050" b="19050"/>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FAABA2" id="Rectangle 5"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17601364" w14:textId="77777777" w:rsidTr="00BE1B83">
        <w:tc>
          <w:tcPr>
            <w:tcW w:w="7136" w:type="dxa"/>
          </w:tcPr>
          <w:p w14:paraId="411574BE" w14:textId="77777777" w:rsidR="006A7D22" w:rsidRPr="008A58A8" w:rsidRDefault="006A7D22" w:rsidP="00BE1B83">
            <w:pPr>
              <w:spacing w:after="40" w:line="259" w:lineRule="auto"/>
            </w:pPr>
            <w:r w:rsidRPr="008A58A8">
              <w:rPr>
                <w:sz w:val="16"/>
              </w:rPr>
              <w:t xml:space="preserve"> </w:t>
            </w:r>
            <w:r w:rsidRPr="008A58A8">
              <w:rPr>
                <w:sz w:val="16"/>
              </w:rPr>
              <w:tab/>
              <w:t xml:space="preserve"> </w:t>
            </w:r>
          </w:p>
        </w:tc>
        <w:tc>
          <w:tcPr>
            <w:tcW w:w="1939" w:type="dxa"/>
          </w:tcPr>
          <w:p w14:paraId="6F2C73B7" w14:textId="77777777" w:rsidR="006A7D22" w:rsidRPr="008A58A8" w:rsidRDefault="006A7D22" w:rsidP="00BE1B83">
            <w:pPr>
              <w:spacing w:after="40" w:line="259" w:lineRule="auto"/>
              <w:rPr>
                <w:sz w:val="16"/>
              </w:rPr>
            </w:pPr>
          </w:p>
        </w:tc>
      </w:tr>
      <w:tr w:rsidR="006A7D22" w:rsidRPr="008A58A8" w14:paraId="3330EEA0" w14:textId="77777777" w:rsidTr="00BE1B83">
        <w:tc>
          <w:tcPr>
            <w:tcW w:w="7136" w:type="dxa"/>
          </w:tcPr>
          <w:p w14:paraId="5BD4A9FC" w14:textId="13D07B83" w:rsidR="006A7D22" w:rsidRPr="008A58A8" w:rsidRDefault="006A7D22" w:rsidP="00BE1B83">
            <w:pPr>
              <w:spacing w:after="40" w:line="259" w:lineRule="auto"/>
              <w:rPr>
                <w:sz w:val="16"/>
              </w:rPr>
            </w:pPr>
            <w:r w:rsidRPr="008A58A8">
              <w:t>I have included</w:t>
            </w:r>
            <w:r>
              <w:t xml:space="preserve"> the appropriate </w:t>
            </w:r>
            <w:r w:rsidRPr="000E4541">
              <w:rPr>
                <w:b/>
              </w:rPr>
              <w:t>co-authors</w:t>
            </w:r>
            <w:r>
              <w:t xml:space="preserve"> from the </w:t>
            </w:r>
            <w:r w:rsidR="007732E1">
              <w:rPr>
                <w:rFonts w:eastAsia="Arial"/>
              </w:rPr>
              <w:t>CentRIC</w:t>
            </w:r>
            <w:r w:rsidR="007732E1" w:rsidRPr="007F61A5">
              <w:rPr>
                <w:rFonts w:eastAsia="Arial"/>
                <w:vertAlign w:val="superscript"/>
              </w:rPr>
              <w:t>+</w:t>
            </w:r>
            <w:r w:rsidR="007732E1" w:rsidRPr="004E5731">
              <w:rPr>
                <w:rFonts w:eastAsia="Arial"/>
              </w:rPr>
              <w:t xml:space="preserve"> </w:t>
            </w:r>
            <w:r>
              <w:t>research team</w:t>
            </w:r>
          </w:p>
        </w:tc>
        <w:tc>
          <w:tcPr>
            <w:tcW w:w="1939" w:type="dxa"/>
          </w:tcPr>
          <w:p w14:paraId="088A0D67" w14:textId="77777777" w:rsidR="006A7D22" w:rsidRPr="008A58A8" w:rsidRDefault="006A7D22" w:rsidP="00BE1B83">
            <w:pPr>
              <w:spacing w:after="40" w:line="259" w:lineRule="auto"/>
              <w:rPr>
                <w:sz w:val="16"/>
              </w:rPr>
            </w:pPr>
            <w:r>
              <w:rPr>
                <w:noProof/>
              </w:rPr>
              <mc:AlternateContent>
                <mc:Choice Requires="wps">
                  <w:drawing>
                    <wp:inline distT="0" distB="0" distL="0" distR="0" wp14:anchorId="7F0290EE" wp14:editId="207F0681">
                      <wp:extent cx="133350" cy="133350"/>
                      <wp:effectExtent l="0" t="0" r="19050" b="19050"/>
                      <wp:docPr id="2" name="Rectangle 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00849F" id="Rectangle 2"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3431C1D7" w14:textId="77777777" w:rsidTr="00BE1B83">
        <w:tc>
          <w:tcPr>
            <w:tcW w:w="7136" w:type="dxa"/>
          </w:tcPr>
          <w:p w14:paraId="773F5187" w14:textId="77777777" w:rsidR="006A7D22" w:rsidRPr="008A58A8" w:rsidRDefault="006A7D22" w:rsidP="00BE1B83">
            <w:pPr>
              <w:spacing w:after="40" w:line="259" w:lineRule="auto"/>
              <w:rPr>
                <w:sz w:val="16"/>
              </w:rPr>
            </w:pPr>
          </w:p>
        </w:tc>
        <w:tc>
          <w:tcPr>
            <w:tcW w:w="1939" w:type="dxa"/>
          </w:tcPr>
          <w:p w14:paraId="5327AD57" w14:textId="77777777" w:rsidR="006A7D22" w:rsidRPr="008A58A8" w:rsidRDefault="006A7D22" w:rsidP="00BE1B83">
            <w:pPr>
              <w:spacing w:after="40" w:line="259" w:lineRule="auto"/>
              <w:rPr>
                <w:sz w:val="16"/>
              </w:rPr>
            </w:pPr>
          </w:p>
        </w:tc>
      </w:tr>
      <w:tr w:rsidR="006A7D22" w:rsidRPr="008A58A8" w14:paraId="4DCB8880" w14:textId="77777777" w:rsidTr="00BE1B83">
        <w:tc>
          <w:tcPr>
            <w:tcW w:w="7136" w:type="dxa"/>
          </w:tcPr>
          <w:p w14:paraId="73E629C6" w14:textId="77777777" w:rsidR="006A7D22" w:rsidRPr="008A58A8" w:rsidRDefault="006A7D22" w:rsidP="00BE1B83">
            <w:r w:rsidRPr="008A58A8">
              <w:t xml:space="preserve">I have included an accurate description of the </w:t>
            </w:r>
            <w:r w:rsidRPr="008A58A8">
              <w:rPr>
                <w:b/>
              </w:rPr>
              <w:t>ethical approval</w:t>
            </w:r>
          </w:p>
        </w:tc>
        <w:tc>
          <w:tcPr>
            <w:tcW w:w="1939" w:type="dxa"/>
          </w:tcPr>
          <w:p w14:paraId="5FDD7482" w14:textId="77777777" w:rsidR="006A7D22" w:rsidRPr="008A58A8" w:rsidRDefault="006A7D22" w:rsidP="00BE1B83">
            <w:r>
              <w:rPr>
                <w:noProof/>
              </w:rPr>
              <mc:AlternateContent>
                <mc:Choice Requires="wps">
                  <w:drawing>
                    <wp:inline distT="0" distB="0" distL="0" distR="0" wp14:anchorId="44294912" wp14:editId="7EE518F1">
                      <wp:extent cx="133350" cy="133350"/>
                      <wp:effectExtent l="0" t="0" r="19050" b="19050"/>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409B49" id="Rectangle 6"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0E276AB5" w14:textId="77777777" w:rsidTr="00BE1B83">
        <w:tc>
          <w:tcPr>
            <w:tcW w:w="7136" w:type="dxa"/>
          </w:tcPr>
          <w:p w14:paraId="14407836" w14:textId="77777777" w:rsidR="006A7D22" w:rsidRPr="008A58A8" w:rsidRDefault="006A7D22" w:rsidP="00BE1B83">
            <w:pPr>
              <w:spacing w:after="46" w:line="259" w:lineRule="auto"/>
            </w:pPr>
            <w:r w:rsidRPr="008A58A8">
              <w:rPr>
                <w:sz w:val="16"/>
              </w:rPr>
              <w:t xml:space="preserve"> </w:t>
            </w:r>
            <w:r w:rsidRPr="008A58A8">
              <w:rPr>
                <w:sz w:val="16"/>
              </w:rPr>
              <w:tab/>
              <w:t xml:space="preserve"> </w:t>
            </w:r>
          </w:p>
        </w:tc>
        <w:tc>
          <w:tcPr>
            <w:tcW w:w="1939" w:type="dxa"/>
          </w:tcPr>
          <w:p w14:paraId="08505DB4" w14:textId="77777777" w:rsidR="006A7D22" w:rsidRPr="008A58A8" w:rsidRDefault="006A7D22" w:rsidP="00BE1B83">
            <w:pPr>
              <w:spacing w:after="46" w:line="259" w:lineRule="auto"/>
              <w:rPr>
                <w:sz w:val="16"/>
              </w:rPr>
            </w:pPr>
          </w:p>
        </w:tc>
      </w:tr>
      <w:tr w:rsidR="006A7D22" w:rsidRPr="008A58A8" w14:paraId="13974ABA" w14:textId="77777777" w:rsidTr="00BE1B83">
        <w:tc>
          <w:tcPr>
            <w:tcW w:w="7136" w:type="dxa"/>
          </w:tcPr>
          <w:p w14:paraId="19354A98" w14:textId="77777777" w:rsidR="006A7D22" w:rsidRPr="008A58A8" w:rsidRDefault="006A7D22" w:rsidP="00BE1B83">
            <w:r w:rsidRPr="008A58A8">
              <w:t xml:space="preserve">I have included an accurate </w:t>
            </w:r>
            <w:r w:rsidRPr="008A58A8">
              <w:rPr>
                <w:b/>
              </w:rPr>
              <w:t>acknowledgements section</w:t>
            </w:r>
          </w:p>
        </w:tc>
        <w:tc>
          <w:tcPr>
            <w:tcW w:w="1939" w:type="dxa"/>
          </w:tcPr>
          <w:p w14:paraId="2C7B5C79" w14:textId="77777777" w:rsidR="006A7D22" w:rsidRPr="008A58A8" w:rsidRDefault="006A7D22" w:rsidP="00BE1B83">
            <w:r>
              <w:rPr>
                <w:noProof/>
              </w:rPr>
              <mc:AlternateContent>
                <mc:Choice Requires="wps">
                  <w:drawing>
                    <wp:inline distT="0" distB="0" distL="0" distR="0" wp14:anchorId="35FADAD9" wp14:editId="73AA9610">
                      <wp:extent cx="133350" cy="133350"/>
                      <wp:effectExtent l="0" t="0" r="19050" b="19050"/>
                      <wp:docPr id="14" name="Rectangle 1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D6D13D" id="Rectangle 14"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1EB413EA" w14:textId="77777777" w:rsidTr="00BE1B83">
        <w:tc>
          <w:tcPr>
            <w:tcW w:w="7136" w:type="dxa"/>
          </w:tcPr>
          <w:p w14:paraId="2E1A80F6" w14:textId="77777777" w:rsidR="006A7D22" w:rsidRPr="008A58A8" w:rsidRDefault="006A7D22" w:rsidP="00BE1B83">
            <w:pPr>
              <w:spacing w:after="47" w:line="259" w:lineRule="auto"/>
            </w:pPr>
            <w:r w:rsidRPr="008A58A8">
              <w:rPr>
                <w:sz w:val="16"/>
              </w:rPr>
              <w:t xml:space="preserve"> </w:t>
            </w:r>
            <w:r w:rsidRPr="008A58A8">
              <w:rPr>
                <w:sz w:val="16"/>
              </w:rPr>
              <w:tab/>
              <w:t xml:space="preserve"> </w:t>
            </w:r>
          </w:p>
        </w:tc>
        <w:tc>
          <w:tcPr>
            <w:tcW w:w="1939" w:type="dxa"/>
          </w:tcPr>
          <w:p w14:paraId="49D22A78" w14:textId="77777777" w:rsidR="006A7D22" w:rsidRPr="008A58A8" w:rsidRDefault="006A7D22" w:rsidP="00BE1B83">
            <w:pPr>
              <w:spacing w:after="47" w:line="259" w:lineRule="auto"/>
              <w:rPr>
                <w:sz w:val="16"/>
              </w:rPr>
            </w:pPr>
          </w:p>
        </w:tc>
      </w:tr>
      <w:tr w:rsidR="006A7D22" w:rsidRPr="008A58A8" w14:paraId="0B7AAF64" w14:textId="77777777" w:rsidTr="00BE1B83">
        <w:tc>
          <w:tcPr>
            <w:tcW w:w="7136" w:type="dxa"/>
          </w:tcPr>
          <w:p w14:paraId="7D6CB512" w14:textId="77777777" w:rsidR="006A7D22" w:rsidRPr="008A58A8" w:rsidRDefault="006A7D22" w:rsidP="00BE1B83">
            <w:r w:rsidRPr="008A58A8">
              <w:t xml:space="preserve">I have </w:t>
            </w:r>
            <w:r w:rsidRPr="003D3FD8">
              <w:rPr>
                <w:b/>
              </w:rPr>
              <w:t>statistical expertise or have consulted a statistician</w:t>
            </w:r>
            <w:r>
              <w:t xml:space="preserve"> about the analysis</w:t>
            </w:r>
          </w:p>
        </w:tc>
        <w:tc>
          <w:tcPr>
            <w:tcW w:w="1939" w:type="dxa"/>
          </w:tcPr>
          <w:p w14:paraId="4E6B752A" w14:textId="77777777" w:rsidR="006A7D22" w:rsidRPr="008A58A8" w:rsidRDefault="006A7D22" w:rsidP="00BE1B83">
            <w:r>
              <w:rPr>
                <w:noProof/>
              </w:rPr>
              <mc:AlternateContent>
                <mc:Choice Requires="wps">
                  <w:drawing>
                    <wp:inline distT="0" distB="0" distL="0" distR="0" wp14:anchorId="724BDED8" wp14:editId="63B0E832">
                      <wp:extent cx="133350" cy="133350"/>
                      <wp:effectExtent l="0" t="0" r="19050" b="19050"/>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8442A2" id="Rectangle 8"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0CE7DB4F" w14:textId="77777777" w:rsidTr="00BE1B83">
        <w:tc>
          <w:tcPr>
            <w:tcW w:w="7136" w:type="dxa"/>
          </w:tcPr>
          <w:p w14:paraId="7CA74EB7" w14:textId="77777777" w:rsidR="006A7D22" w:rsidRPr="008A58A8" w:rsidRDefault="006A7D22" w:rsidP="00BE1B83">
            <w:pPr>
              <w:spacing w:after="44" w:line="259" w:lineRule="auto"/>
            </w:pPr>
            <w:r w:rsidRPr="008A58A8">
              <w:rPr>
                <w:sz w:val="16"/>
              </w:rPr>
              <w:t xml:space="preserve"> </w:t>
            </w:r>
            <w:r w:rsidRPr="008A58A8">
              <w:rPr>
                <w:sz w:val="16"/>
              </w:rPr>
              <w:tab/>
              <w:t xml:space="preserve"> </w:t>
            </w:r>
          </w:p>
        </w:tc>
        <w:tc>
          <w:tcPr>
            <w:tcW w:w="1939" w:type="dxa"/>
          </w:tcPr>
          <w:p w14:paraId="3983B5F2" w14:textId="77777777" w:rsidR="006A7D22" w:rsidRPr="008A58A8" w:rsidRDefault="006A7D22" w:rsidP="00BE1B83">
            <w:pPr>
              <w:spacing w:after="44" w:line="259" w:lineRule="auto"/>
              <w:rPr>
                <w:sz w:val="16"/>
              </w:rPr>
            </w:pPr>
          </w:p>
        </w:tc>
      </w:tr>
      <w:tr w:rsidR="006A7D22" w:rsidRPr="008A58A8" w14:paraId="4A17F40B" w14:textId="77777777" w:rsidTr="00BE1B83">
        <w:tc>
          <w:tcPr>
            <w:tcW w:w="7136" w:type="dxa"/>
          </w:tcPr>
          <w:p w14:paraId="35D529BC" w14:textId="77777777" w:rsidR="006A7D22" w:rsidRPr="008A58A8" w:rsidRDefault="006A7D22" w:rsidP="00BE1B83">
            <w:pPr>
              <w:spacing w:line="259" w:lineRule="auto"/>
            </w:pPr>
            <w:r w:rsidRPr="008A58A8">
              <w:t xml:space="preserve">I will return any </w:t>
            </w:r>
            <w:r w:rsidRPr="008A58A8">
              <w:rPr>
                <w:b/>
              </w:rPr>
              <w:t>derived variables and accompanying documentation</w:t>
            </w:r>
            <w:r w:rsidRPr="004B48BA">
              <w:rPr>
                <w:vertAlign w:val="superscript"/>
              </w:rPr>
              <w:t>1</w:t>
            </w:r>
            <w:r w:rsidRPr="008A58A8">
              <w:t xml:space="preserve">  </w:t>
            </w:r>
          </w:p>
        </w:tc>
        <w:tc>
          <w:tcPr>
            <w:tcW w:w="1939" w:type="dxa"/>
          </w:tcPr>
          <w:p w14:paraId="4DAEE870" w14:textId="77777777" w:rsidR="006A7D22" w:rsidRPr="008A58A8" w:rsidRDefault="006A7D22" w:rsidP="00BE1B83">
            <w:pPr>
              <w:spacing w:line="259" w:lineRule="auto"/>
            </w:pPr>
            <w:r>
              <w:rPr>
                <w:noProof/>
              </w:rPr>
              <mc:AlternateContent>
                <mc:Choice Requires="wps">
                  <w:drawing>
                    <wp:inline distT="0" distB="0" distL="0" distR="0" wp14:anchorId="14C8BD61" wp14:editId="7415E556">
                      <wp:extent cx="133350" cy="133350"/>
                      <wp:effectExtent l="0" t="0" r="19050" b="19050"/>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8B30DF" id="Rectangle 9"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3BFF11FD" w14:textId="77777777" w:rsidTr="00BE1B83">
        <w:tc>
          <w:tcPr>
            <w:tcW w:w="7136" w:type="dxa"/>
          </w:tcPr>
          <w:p w14:paraId="13FA1E4B" w14:textId="77777777" w:rsidR="006A7D22" w:rsidRPr="008A58A8" w:rsidRDefault="006A7D22" w:rsidP="00BE1B83">
            <w:pPr>
              <w:spacing w:after="40" w:line="259" w:lineRule="auto"/>
            </w:pPr>
            <w:r w:rsidRPr="008A58A8">
              <w:rPr>
                <w:sz w:val="16"/>
              </w:rPr>
              <w:t xml:space="preserve"> </w:t>
            </w:r>
            <w:r w:rsidRPr="008A58A8">
              <w:rPr>
                <w:sz w:val="16"/>
              </w:rPr>
              <w:tab/>
              <w:t xml:space="preserve"> </w:t>
            </w:r>
          </w:p>
        </w:tc>
        <w:tc>
          <w:tcPr>
            <w:tcW w:w="1939" w:type="dxa"/>
          </w:tcPr>
          <w:p w14:paraId="7D68E3FB" w14:textId="77777777" w:rsidR="006A7D22" w:rsidRPr="008A58A8" w:rsidRDefault="006A7D22" w:rsidP="00BE1B83">
            <w:pPr>
              <w:spacing w:after="40" w:line="259" w:lineRule="auto"/>
              <w:rPr>
                <w:sz w:val="16"/>
              </w:rPr>
            </w:pPr>
          </w:p>
        </w:tc>
      </w:tr>
      <w:tr w:rsidR="006A7D22" w:rsidRPr="008A58A8" w14:paraId="406B5CF0" w14:textId="77777777" w:rsidTr="00BE1B83">
        <w:tc>
          <w:tcPr>
            <w:tcW w:w="7136" w:type="dxa"/>
          </w:tcPr>
          <w:p w14:paraId="4361EFDA" w14:textId="77777777" w:rsidR="006A7D22" w:rsidRPr="008A58A8" w:rsidRDefault="006A7D22" w:rsidP="00BE1B83">
            <w:pPr>
              <w:spacing w:line="259" w:lineRule="auto"/>
            </w:pPr>
            <w:r w:rsidRPr="008A58A8">
              <w:t xml:space="preserve">I will send a copy of the </w:t>
            </w:r>
            <w:r w:rsidRPr="008A58A8">
              <w:rPr>
                <w:b/>
              </w:rPr>
              <w:t>final submitted manuscript and revised versions</w:t>
            </w:r>
            <w:r w:rsidRPr="008A58A8">
              <w:t xml:space="preserve">  </w:t>
            </w:r>
          </w:p>
        </w:tc>
        <w:tc>
          <w:tcPr>
            <w:tcW w:w="1939" w:type="dxa"/>
          </w:tcPr>
          <w:p w14:paraId="1F3B48FA" w14:textId="77777777" w:rsidR="006A7D22" w:rsidRPr="008A58A8" w:rsidRDefault="006A7D22" w:rsidP="00BE1B83">
            <w:pPr>
              <w:spacing w:line="259" w:lineRule="auto"/>
            </w:pPr>
            <w:r>
              <w:rPr>
                <w:noProof/>
              </w:rPr>
              <mc:AlternateContent>
                <mc:Choice Requires="wps">
                  <w:drawing>
                    <wp:inline distT="0" distB="0" distL="0" distR="0" wp14:anchorId="070C0FCE" wp14:editId="74C6F32D">
                      <wp:extent cx="133350" cy="133350"/>
                      <wp:effectExtent l="0" t="0" r="19050" b="19050"/>
                      <wp:docPr id="10" name="Rectangle 10"/>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D2F87" id="Rectangle 10"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2989B3F4" w14:textId="77777777" w:rsidTr="00BE1B83">
        <w:tc>
          <w:tcPr>
            <w:tcW w:w="7136" w:type="dxa"/>
          </w:tcPr>
          <w:p w14:paraId="71D92CEA" w14:textId="77777777" w:rsidR="006A7D22" w:rsidRPr="008A58A8" w:rsidRDefault="006A7D22" w:rsidP="00BE1B83">
            <w:pPr>
              <w:spacing w:after="38" w:line="259" w:lineRule="auto"/>
            </w:pPr>
            <w:r w:rsidRPr="008A58A8">
              <w:rPr>
                <w:sz w:val="16"/>
              </w:rPr>
              <w:t xml:space="preserve"> </w:t>
            </w:r>
            <w:r w:rsidRPr="008A58A8">
              <w:rPr>
                <w:sz w:val="16"/>
              </w:rPr>
              <w:tab/>
              <w:t xml:space="preserve"> </w:t>
            </w:r>
          </w:p>
        </w:tc>
        <w:tc>
          <w:tcPr>
            <w:tcW w:w="1939" w:type="dxa"/>
          </w:tcPr>
          <w:p w14:paraId="339D0305" w14:textId="77777777" w:rsidR="006A7D22" w:rsidRPr="008A58A8" w:rsidRDefault="006A7D22" w:rsidP="00BE1B83">
            <w:pPr>
              <w:spacing w:after="38" w:line="259" w:lineRule="auto"/>
              <w:rPr>
                <w:sz w:val="16"/>
              </w:rPr>
            </w:pPr>
          </w:p>
        </w:tc>
      </w:tr>
      <w:tr w:rsidR="006A7D22" w:rsidRPr="008A58A8" w14:paraId="4376B7CE" w14:textId="77777777" w:rsidTr="00BE1B83">
        <w:tc>
          <w:tcPr>
            <w:tcW w:w="7136" w:type="dxa"/>
          </w:tcPr>
          <w:p w14:paraId="22C96904" w14:textId="77777777" w:rsidR="006A7D22" w:rsidRPr="008A58A8" w:rsidRDefault="006A7D22" w:rsidP="00BE1B83">
            <w:r w:rsidRPr="008A58A8">
              <w:t xml:space="preserve">I will let the </w:t>
            </w:r>
            <w:r>
              <w:rPr>
                <w:rFonts w:eastAsia="Arial"/>
              </w:rPr>
              <w:t>MSRG</w:t>
            </w:r>
            <w:r w:rsidRPr="0079515E">
              <w:rPr>
                <w:rFonts w:eastAsia="Arial"/>
              </w:rPr>
              <w:t xml:space="preserve"> </w:t>
            </w:r>
            <w:r w:rsidRPr="008A58A8">
              <w:t xml:space="preserve">know </w:t>
            </w:r>
            <w:r w:rsidRPr="008A58A8">
              <w:rPr>
                <w:b/>
              </w:rPr>
              <w:t>when the paper is accepted for publication</w:t>
            </w:r>
            <w:r w:rsidRPr="008A58A8">
              <w:t xml:space="preserve">  </w:t>
            </w:r>
          </w:p>
        </w:tc>
        <w:tc>
          <w:tcPr>
            <w:tcW w:w="1939" w:type="dxa"/>
          </w:tcPr>
          <w:p w14:paraId="23CE7BF9" w14:textId="77777777" w:rsidR="006A7D22" w:rsidRPr="008A58A8" w:rsidRDefault="006A7D22" w:rsidP="00BE1B83">
            <w:r>
              <w:rPr>
                <w:noProof/>
              </w:rPr>
              <mc:AlternateContent>
                <mc:Choice Requires="wps">
                  <w:drawing>
                    <wp:inline distT="0" distB="0" distL="0" distR="0" wp14:anchorId="0F6BFF09" wp14:editId="3D23AF25">
                      <wp:extent cx="133350" cy="133350"/>
                      <wp:effectExtent l="0" t="0" r="19050" b="19050"/>
                      <wp:docPr id="11" name="Rectangle 11"/>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F0FEC9" id="Rectangle 11"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68A6CF72" w14:textId="77777777" w:rsidTr="00BE1B83">
        <w:tc>
          <w:tcPr>
            <w:tcW w:w="7136" w:type="dxa"/>
          </w:tcPr>
          <w:p w14:paraId="3C762417" w14:textId="77777777" w:rsidR="006A7D22" w:rsidRPr="008A58A8" w:rsidRDefault="006A7D22" w:rsidP="00BE1B83">
            <w:pPr>
              <w:spacing w:after="38" w:line="259" w:lineRule="auto"/>
            </w:pPr>
            <w:r w:rsidRPr="008A58A8">
              <w:rPr>
                <w:sz w:val="16"/>
              </w:rPr>
              <w:t xml:space="preserve"> </w:t>
            </w:r>
            <w:r w:rsidRPr="008A58A8">
              <w:rPr>
                <w:sz w:val="16"/>
              </w:rPr>
              <w:tab/>
              <w:t xml:space="preserve"> </w:t>
            </w:r>
          </w:p>
        </w:tc>
        <w:tc>
          <w:tcPr>
            <w:tcW w:w="1939" w:type="dxa"/>
          </w:tcPr>
          <w:p w14:paraId="1B53606C" w14:textId="77777777" w:rsidR="006A7D22" w:rsidRPr="008A58A8" w:rsidRDefault="006A7D22" w:rsidP="00BE1B83">
            <w:pPr>
              <w:spacing w:after="38" w:line="259" w:lineRule="auto"/>
              <w:rPr>
                <w:sz w:val="16"/>
              </w:rPr>
            </w:pPr>
          </w:p>
        </w:tc>
      </w:tr>
      <w:tr w:rsidR="006A7D22" w:rsidRPr="008A58A8" w14:paraId="5E3C7BA0" w14:textId="77777777" w:rsidTr="00BE1B83">
        <w:tc>
          <w:tcPr>
            <w:tcW w:w="7136" w:type="dxa"/>
          </w:tcPr>
          <w:p w14:paraId="62713BCD" w14:textId="77777777" w:rsidR="006A7D22" w:rsidRPr="008A58A8" w:rsidRDefault="006A7D22" w:rsidP="00BE1B83">
            <w:pPr>
              <w:pStyle w:val="Heading2"/>
              <w:spacing w:after="0"/>
              <w:ind w:left="0" w:right="0" w:firstLine="0"/>
            </w:pPr>
            <w:r w:rsidRPr="008A58A8">
              <w:rPr>
                <w:b w:val="0"/>
              </w:rPr>
              <w:t xml:space="preserve">I will send through a </w:t>
            </w:r>
            <w:r w:rsidRPr="008A58A8">
              <w:t>paper and electronic copy of the final paper</w:t>
            </w:r>
            <w:r w:rsidRPr="008A58A8">
              <w:rPr>
                <w:b w:val="0"/>
              </w:rPr>
              <w:t xml:space="preserve">  </w:t>
            </w:r>
          </w:p>
        </w:tc>
        <w:tc>
          <w:tcPr>
            <w:tcW w:w="1939" w:type="dxa"/>
          </w:tcPr>
          <w:p w14:paraId="2D101D30" w14:textId="77777777" w:rsidR="006A7D22" w:rsidRPr="008A58A8" w:rsidRDefault="006A7D22" w:rsidP="00BE1B83">
            <w:pPr>
              <w:pStyle w:val="Heading2"/>
              <w:spacing w:after="0"/>
              <w:ind w:left="0" w:right="0" w:firstLine="0"/>
              <w:rPr>
                <w:b w:val="0"/>
              </w:rPr>
            </w:pPr>
            <w:r>
              <w:rPr>
                <w:noProof/>
              </w:rPr>
              <mc:AlternateContent>
                <mc:Choice Requires="wps">
                  <w:drawing>
                    <wp:inline distT="0" distB="0" distL="0" distR="0" wp14:anchorId="1D030518" wp14:editId="17E73DB7">
                      <wp:extent cx="133350" cy="133350"/>
                      <wp:effectExtent l="0" t="0" r="19050" b="19050"/>
                      <wp:docPr id="12" name="Rectangle 1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8E7510" id="Rectangle 12"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r w:rsidR="006A7D22" w:rsidRPr="008A58A8" w14:paraId="4EA58647" w14:textId="77777777" w:rsidTr="00BE1B83">
        <w:tc>
          <w:tcPr>
            <w:tcW w:w="7136" w:type="dxa"/>
          </w:tcPr>
          <w:p w14:paraId="515F8403" w14:textId="77777777" w:rsidR="006A7D22" w:rsidRPr="008A58A8" w:rsidRDefault="006A7D22" w:rsidP="00BE1B83">
            <w:pPr>
              <w:spacing w:after="44" w:line="259" w:lineRule="auto"/>
            </w:pPr>
            <w:r w:rsidRPr="008A58A8">
              <w:rPr>
                <w:sz w:val="16"/>
              </w:rPr>
              <w:t xml:space="preserve"> </w:t>
            </w:r>
            <w:r w:rsidRPr="008A58A8">
              <w:rPr>
                <w:sz w:val="16"/>
              </w:rPr>
              <w:tab/>
              <w:t xml:space="preserve"> </w:t>
            </w:r>
          </w:p>
        </w:tc>
        <w:tc>
          <w:tcPr>
            <w:tcW w:w="1939" w:type="dxa"/>
          </w:tcPr>
          <w:p w14:paraId="58584D97" w14:textId="77777777" w:rsidR="006A7D22" w:rsidRPr="008A58A8" w:rsidRDefault="006A7D22" w:rsidP="00BE1B83">
            <w:pPr>
              <w:spacing w:after="44" w:line="259" w:lineRule="auto"/>
              <w:rPr>
                <w:sz w:val="16"/>
              </w:rPr>
            </w:pPr>
          </w:p>
        </w:tc>
      </w:tr>
      <w:tr w:rsidR="006A7D22" w:rsidRPr="008A58A8" w14:paraId="076F405E" w14:textId="77777777" w:rsidTr="00BE1B83">
        <w:tc>
          <w:tcPr>
            <w:tcW w:w="7136" w:type="dxa"/>
          </w:tcPr>
          <w:p w14:paraId="3F1D2543" w14:textId="4C843AF0" w:rsidR="006A7D22" w:rsidRPr="008A58A8" w:rsidRDefault="006A7D22" w:rsidP="00BE1B83">
            <w:r w:rsidRPr="008A58A8">
              <w:t xml:space="preserve">I will liaise with </w:t>
            </w:r>
            <w:r w:rsidR="007732E1">
              <w:rPr>
                <w:rFonts w:eastAsia="Arial"/>
              </w:rPr>
              <w:t>CentRIC</w:t>
            </w:r>
            <w:r w:rsidR="007732E1" w:rsidRPr="007F61A5">
              <w:rPr>
                <w:rFonts w:eastAsia="Arial"/>
                <w:vertAlign w:val="superscript"/>
              </w:rPr>
              <w:t>+</w:t>
            </w:r>
            <w:r w:rsidR="007732E1" w:rsidRPr="004E5731">
              <w:rPr>
                <w:rFonts w:eastAsia="Arial"/>
              </w:rPr>
              <w:t xml:space="preserve"> </w:t>
            </w:r>
            <w:r w:rsidRPr="008A58A8">
              <w:t xml:space="preserve">over </w:t>
            </w:r>
            <w:r w:rsidRPr="008A58A8">
              <w:rPr>
                <w:b/>
              </w:rPr>
              <w:t>media coverage</w:t>
            </w:r>
            <w:r w:rsidRPr="004B48BA">
              <w:rPr>
                <w:vertAlign w:val="superscript"/>
              </w:rPr>
              <w:t>2</w:t>
            </w:r>
            <w:r w:rsidRPr="008A58A8">
              <w:t xml:space="preserve">  </w:t>
            </w:r>
          </w:p>
        </w:tc>
        <w:tc>
          <w:tcPr>
            <w:tcW w:w="1939" w:type="dxa"/>
          </w:tcPr>
          <w:p w14:paraId="5C2B6284" w14:textId="77777777" w:rsidR="006A7D22" w:rsidRPr="008A58A8" w:rsidRDefault="006A7D22" w:rsidP="00BE1B83">
            <w:r>
              <w:rPr>
                <w:noProof/>
              </w:rPr>
              <mc:AlternateContent>
                <mc:Choice Requires="wps">
                  <w:drawing>
                    <wp:inline distT="0" distB="0" distL="0" distR="0" wp14:anchorId="1D3760B6" wp14:editId="7085E7AD">
                      <wp:extent cx="133350" cy="133350"/>
                      <wp:effectExtent l="0" t="0" r="19050" b="19050"/>
                      <wp:docPr id="13" name="Rectangle 1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9F297F" id="Rectangle 13" o:spid="_x0000_s1026" style="width:10.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" fillcolor="white [3201]" strokecolor="black [3200]" strokeweight="1pt">
                      <w10:anchorlock/>
                    </v:rect>
                  </w:pict>
                </mc:Fallback>
              </mc:AlternateContent>
            </w:r>
          </w:p>
        </w:tc>
      </w:tr>
    </w:tbl>
    <w:p w14:paraId="52050487" w14:textId="77777777" w:rsidR="006A7D22" w:rsidRDefault="006A7D22" w:rsidP="006A7D22">
      <w:pPr>
        <w:rPr>
          <w:rFonts w:eastAsia="Arial"/>
        </w:rPr>
      </w:pPr>
    </w:p>
    <w:p w14:paraId="258B9998" w14:textId="24824EF2" w:rsidR="006A7D22" w:rsidRPr="00130EE7" w:rsidRDefault="006A7D22" w:rsidP="006A7D22">
      <w:pPr>
        <w:rPr>
          <w:rFonts w:eastAsia="Arial"/>
          <w:sz w:val="18"/>
        </w:rPr>
      </w:pPr>
      <w:r w:rsidRPr="00130EE7">
        <w:rPr>
          <w:rFonts w:eastAsia="Arial"/>
          <w:sz w:val="18"/>
        </w:rPr>
        <w:t xml:space="preserve">1. By derived variables we mean new variables that have been derived using at least two existing variables, (rather than simple recodes) or other variables that do not currently exist in the dataset that may be of use to other collaborators. Derived variables will be archived by the </w:t>
      </w:r>
      <w:r w:rsidR="007732E1" w:rsidRPr="00754D86">
        <w:rPr>
          <w:rFonts w:eastAsia="Arial"/>
          <w:sz w:val="18"/>
          <w:szCs w:val="18"/>
        </w:rPr>
        <w:t>CentRIC</w:t>
      </w:r>
      <w:r w:rsidR="007732E1" w:rsidRPr="00754D86">
        <w:rPr>
          <w:rFonts w:eastAsia="Arial"/>
          <w:sz w:val="18"/>
          <w:szCs w:val="18"/>
          <w:vertAlign w:val="superscript"/>
        </w:rPr>
        <w:t>+</w:t>
      </w:r>
      <w:r w:rsidRPr="00754D86">
        <w:rPr>
          <w:rFonts w:eastAsia="Arial"/>
          <w:sz w:val="14"/>
          <w:szCs w:val="18"/>
        </w:rPr>
        <w:t xml:space="preserve"> </w:t>
      </w:r>
      <w:r w:rsidRPr="00130EE7">
        <w:rPr>
          <w:rFonts w:eastAsia="Arial"/>
          <w:sz w:val="18"/>
        </w:rPr>
        <w:t xml:space="preserve">and may be made available to future data users. This will be followed up on approval of your manuscript. A copy of the final data set should be returned to the </w:t>
      </w:r>
      <w:r w:rsidR="00754D86" w:rsidRPr="00754D86">
        <w:rPr>
          <w:rFonts w:eastAsia="Arial"/>
          <w:sz w:val="18"/>
          <w:szCs w:val="18"/>
        </w:rPr>
        <w:t>CentRIC</w:t>
      </w:r>
      <w:r w:rsidR="00754D86" w:rsidRPr="00754D86">
        <w:rPr>
          <w:rFonts w:eastAsia="Arial"/>
          <w:sz w:val="18"/>
          <w:szCs w:val="18"/>
          <w:vertAlign w:val="superscript"/>
        </w:rPr>
        <w:t>+</w:t>
      </w:r>
      <w:r w:rsidRPr="00130EE7">
        <w:rPr>
          <w:rFonts w:eastAsia="Arial"/>
          <w:sz w:val="18"/>
        </w:rPr>
        <w:t xml:space="preserve">. </w:t>
      </w:r>
    </w:p>
    <w:p w14:paraId="77901AEE" w14:textId="4605CC71" w:rsidR="006A7D22" w:rsidRPr="004E5731" w:rsidRDefault="006A7D22" w:rsidP="006A7D22">
      <w:pPr>
        <w:rPr>
          <w:rFonts w:eastAsia="Arial"/>
        </w:rPr>
      </w:pPr>
      <w:r w:rsidRPr="00130EE7">
        <w:rPr>
          <w:rFonts w:eastAsia="Arial"/>
          <w:sz w:val="18"/>
        </w:rPr>
        <w:t xml:space="preserve">2. Where appropriate we encourage media coverage of papers arising from </w:t>
      </w:r>
      <w:r w:rsidR="00754D86" w:rsidRPr="00754D86">
        <w:rPr>
          <w:rFonts w:eastAsia="Arial"/>
          <w:sz w:val="18"/>
          <w:szCs w:val="18"/>
        </w:rPr>
        <w:t>CentRIC</w:t>
      </w:r>
      <w:r w:rsidR="00754D86" w:rsidRPr="00754D86">
        <w:rPr>
          <w:rFonts w:eastAsia="Arial"/>
          <w:sz w:val="18"/>
          <w:szCs w:val="18"/>
          <w:vertAlign w:val="superscript"/>
        </w:rPr>
        <w:t>+</w:t>
      </w:r>
      <w:r w:rsidR="00754D86" w:rsidRPr="00754D86">
        <w:rPr>
          <w:rFonts w:eastAsia="Arial"/>
          <w:sz w:val="14"/>
          <w:szCs w:val="18"/>
        </w:rPr>
        <w:t xml:space="preserve"> </w:t>
      </w:r>
      <w:r w:rsidRPr="00130EE7">
        <w:rPr>
          <w:rFonts w:eastAsia="Arial"/>
          <w:sz w:val="18"/>
        </w:rPr>
        <w:t xml:space="preserve">datasets to raise its profile and </w:t>
      </w:r>
      <w:proofErr w:type="gramStart"/>
      <w:r w:rsidRPr="00130EE7">
        <w:rPr>
          <w:rFonts w:eastAsia="Arial"/>
          <w:sz w:val="18"/>
        </w:rPr>
        <w:t>in particular to</w:t>
      </w:r>
      <w:proofErr w:type="gramEnd"/>
      <w:r w:rsidRPr="00130EE7">
        <w:rPr>
          <w:rFonts w:eastAsia="Arial"/>
          <w:sz w:val="18"/>
        </w:rPr>
        <w:t xml:space="preserve"> show participants that the study is producing interesting and valuable findings. Please inform </w:t>
      </w:r>
      <w:r w:rsidR="00754D86" w:rsidRPr="00754D86">
        <w:rPr>
          <w:rFonts w:eastAsia="Arial"/>
          <w:sz w:val="18"/>
          <w:szCs w:val="18"/>
        </w:rPr>
        <w:t>CentRIC</w:t>
      </w:r>
      <w:r w:rsidR="00754D86" w:rsidRPr="00754D86">
        <w:rPr>
          <w:rFonts w:eastAsia="Arial"/>
          <w:sz w:val="18"/>
          <w:szCs w:val="18"/>
          <w:vertAlign w:val="superscript"/>
        </w:rPr>
        <w:t>+</w:t>
      </w:r>
      <w:r w:rsidR="00754D86" w:rsidRPr="00754D86">
        <w:rPr>
          <w:rFonts w:eastAsia="Arial"/>
          <w:sz w:val="14"/>
          <w:szCs w:val="18"/>
        </w:rPr>
        <w:t xml:space="preserve"> </w:t>
      </w:r>
      <w:r w:rsidRPr="00130EE7">
        <w:rPr>
          <w:rFonts w:eastAsia="Arial"/>
          <w:sz w:val="18"/>
        </w:rPr>
        <w:t>if you know there is going to be a press release and let us know about any coverage arising from this</w:t>
      </w:r>
      <w:r w:rsidRPr="00632348">
        <w:rPr>
          <w:rFonts w:eastAsia="Arial"/>
          <w:sz w:val="18"/>
        </w:rPr>
        <w:t>.</w:t>
      </w:r>
      <w:r w:rsidRPr="00130EE7">
        <w:rPr>
          <w:rFonts w:eastAsia="Arial"/>
          <w:sz w:val="20"/>
        </w:rPr>
        <w:t xml:space="preserve"> </w:t>
      </w:r>
      <w:r w:rsidRPr="004E5731">
        <w:rPr>
          <w:rFonts w:eastAsia="Arial"/>
        </w:rPr>
        <w:tab/>
        <w:t xml:space="preserve">  </w:t>
      </w:r>
      <w:r w:rsidRPr="004E5731">
        <w:rPr>
          <w:rFonts w:eastAsia="Arial"/>
        </w:rPr>
        <w:tab/>
        <w:t xml:space="preserve"> </w:t>
      </w:r>
    </w:p>
    <w:p w14:paraId="324CFC4B" w14:textId="77777777" w:rsidR="00754D86" w:rsidRDefault="00754D86" w:rsidP="006A7D22">
      <w:pPr>
        <w:rPr>
          <w:rFonts w:eastAsia="Arial"/>
        </w:rPr>
      </w:pPr>
    </w:p>
    <w:p w14:paraId="5AECC060" w14:textId="77777777" w:rsidR="00754D86" w:rsidRDefault="00754D86" w:rsidP="006A7D22">
      <w:pPr>
        <w:rPr>
          <w:rFonts w:eastAsia="Arial"/>
        </w:rPr>
      </w:pPr>
    </w:p>
    <w:p w14:paraId="5E97553B" w14:textId="4E7789C2" w:rsidR="006A7D22" w:rsidRPr="00130EE7" w:rsidRDefault="006A7D22" w:rsidP="006A7D22">
      <w:pPr>
        <w:rPr>
          <w:rFonts w:eastAsia="Arial"/>
          <w:u w:val="single"/>
        </w:rPr>
      </w:pPr>
      <w:r w:rsidRPr="004E5731">
        <w:rPr>
          <w:rFonts w:eastAsia="Arial"/>
        </w:rPr>
        <w:t>Signature:</w:t>
      </w:r>
      <w:r>
        <w:rPr>
          <w:rFonts w:eastAsia="Arial"/>
          <w:u w:val="single"/>
        </w:rPr>
        <w:tab/>
      </w:r>
      <w:r>
        <w:rPr>
          <w:rFonts w:eastAsia="Arial"/>
          <w:u w:val="single"/>
        </w:rPr>
        <w:tab/>
      </w:r>
      <w:r>
        <w:rPr>
          <w:rFonts w:eastAsia="Arial"/>
          <w:u w:val="single"/>
        </w:rPr>
        <w:tab/>
      </w:r>
      <w:r>
        <w:rPr>
          <w:rFonts w:eastAsia="Arial"/>
          <w:u w:val="single"/>
        </w:rPr>
        <w:tab/>
      </w:r>
      <w:r>
        <w:rPr>
          <w:rFonts w:eastAsia="Arial"/>
          <w:u w:val="single"/>
        </w:rPr>
        <w:tab/>
      </w:r>
      <w:r>
        <w:rPr>
          <w:rFonts w:eastAsia="Arial"/>
          <w:u w:val="single"/>
        </w:rPr>
        <w:tab/>
      </w:r>
      <w:r>
        <w:rPr>
          <w:rFonts w:eastAsia="Arial"/>
          <w:u w:val="single"/>
        </w:rPr>
        <w:tab/>
      </w:r>
      <w:r>
        <w:rPr>
          <w:rFonts w:eastAsia="Arial"/>
        </w:rPr>
        <w:tab/>
        <w:t>Date:</w:t>
      </w:r>
      <w:r>
        <w:rPr>
          <w:rFonts w:eastAsia="Arial"/>
          <w:u w:val="single"/>
        </w:rPr>
        <w:tab/>
      </w:r>
      <w:r>
        <w:rPr>
          <w:rFonts w:eastAsia="Arial"/>
          <w:u w:val="single"/>
        </w:rPr>
        <w:tab/>
      </w:r>
      <w:r>
        <w:rPr>
          <w:rFonts w:eastAsia="Arial"/>
          <w:u w:val="single"/>
        </w:rPr>
        <w:tab/>
      </w:r>
    </w:p>
    <w:p w14:paraId="6EAD9890" w14:textId="712B9FE2" w:rsidR="00D11A40" w:rsidRDefault="006A7D22" w:rsidP="006A7D22">
      <w:pPr>
        <w:rPr>
          <w:rFonts w:eastAsia="Arial"/>
        </w:rPr>
      </w:pPr>
      <w:r w:rsidRPr="004E5731">
        <w:rPr>
          <w:rFonts w:eastAsia="Arial"/>
        </w:rPr>
        <w:t xml:space="preserve"> </w:t>
      </w:r>
    </w:p>
    <w:p w14:paraId="31A1A0EE" w14:textId="77777777" w:rsidR="00D11A40" w:rsidRDefault="00D11A40">
      <w:pPr>
        <w:rPr>
          <w:rFonts w:eastAsia="Arial"/>
        </w:rPr>
      </w:pPr>
      <w:r>
        <w:rPr>
          <w:rFonts w:eastAsia="Arial"/>
        </w:rPr>
        <w:br w:type="page"/>
      </w:r>
    </w:p>
    <w:p w14:paraId="0699D7BF" w14:textId="77777777" w:rsidR="006A7D22" w:rsidRPr="000C0CC4" w:rsidRDefault="006A7D22" w:rsidP="006A7D22">
      <w:pPr>
        <w:pStyle w:val="Heading2"/>
        <w:spacing w:after="175"/>
        <w:ind w:left="-5"/>
        <w:rPr>
          <w:caps/>
        </w:rPr>
      </w:pPr>
      <w:r w:rsidRPr="000C0CC4">
        <w:rPr>
          <w:caps/>
        </w:rPr>
        <w:lastRenderedPageBreak/>
        <w:t>Dataset-specific information</w:t>
      </w:r>
    </w:p>
    <w:p w14:paraId="56F6629F" w14:textId="77777777" w:rsidR="006A7D22" w:rsidRDefault="006A7D22" w:rsidP="006A7D22">
      <w:pPr>
        <w:pStyle w:val="Heading2"/>
        <w:numPr>
          <w:ilvl w:val="0"/>
          <w:numId w:val="1"/>
        </w:numPr>
        <w:spacing w:after="175"/>
        <w:rPr>
          <w:rFonts w:eastAsia="Arial"/>
          <w:b w:val="0"/>
        </w:rPr>
      </w:pPr>
      <w:r>
        <w:t>C</w:t>
      </w:r>
      <w:r w:rsidRPr="00232D9B">
        <w:t>ohort study of the recovery of health and wellbeing following colorectal cancer (CREW study</w:t>
      </w:r>
      <w:r>
        <w:t>)</w:t>
      </w:r>
    </w:p>
    <w:p w14:paraId="45325C5B" w14:textId="77777777" w:rsidR="006A7D22" w:rsidRPr="000C0CC4" w:rsidRDefault="006A7D22" w:rsidP="006A7D22">
      <w:pPr>
        <w:pStyle w:val="Heading2"/>
        <w:spacing w:after="175"/>
        <w:ind w:left="-5"/>
        <w:rPr>
          <w:b w:val="0"/>
        </w:rPr>
      </w:pPr>
      <w:r w:rsidRPr="004E5731">
        <w:rPr>
          <w:rFonts w:eastAsia="Arial"/>
          <w:b w:val="0"/>
        </w:rPr>
        <w:t xml:space="preserve"> </w:t>
      </w:r>
      <w:r>
        <w:t xml:space="preserve">Study Protocol Paper: </w:t>
      </w:r>
      <w:r w:rsidRPr="000C0CC4">
        <w:rPr>
          <w:b w:val="0"/>
        </w:rPr>
        <w:t xml:space="preserve">Fenlon, D., Richardson, A., Addington-Hall, J., Smith, P., Corner, J., Winter, J., &amp; Foster, C. (2012). A cohort study of the recovery of health and wellbeing following colorectal cancer (CREW study): protocol paper. BMC Health </w:t>
      </w:r>
      <w:proofErr w:type="spellStart"/>
      <w:r w:rsidRPr="000C0CC4">
        <w:rPr>
          <w:b w:val="0"/>
        </w:rPr>
        <w:t>Serv</w:t>
      </w:r>
      <w:proofErr w:type="spellEnd"/>
      <w:r w:rsidRPr="000C0CC4">
        <w:rPr>
          <w:b w:val="0"/>
        </w:rPr>
        <w:t xml:space="preserve"> Res, 12, 90. </w:t>
      </w:r>
    </w:p>
    <w:p w14:paraId="380DECCB" w14:textId="77777777" w:rsidR="006A7D22" w:rsidRDefault="006A7D22" w:rsidP="006A7D22">
      <w:pPr>
        <w:pStyle w:val="Heading2"/>
        <w:ind w:left="-5"/>
        <w:rPr>
          <w:rFonts w:asciiTheme="minorHAnsi" w:eastAsia="Arial" w:hAnsiTheme="minorHAnsi"/>
        </w:rPr>
      </w:pPr>
      <w:r>
        <w:t xml:space="preserve">Ethical approval: </w:t>
      </w:r>
      <w:r w:rsidRPr="000C0CC4">
        <w:rPr>
          <w:rFonts w:asciiTheme="minorHAnsi" w:eastAsia="Arial" w:hAnsiTheme="minorHAnsi"/>
          <w:b w:val="0"/>
        </w:rPr>
        <w:t>The original ethics application, REC reference number 10/H0605/31 was approved by Oxfordshire REC B on 10 September 2010. The research and development departments at all participating hospitals also approved the study. Subsequently, the study was assigned IRAS number 51866 and approved by the Health Research Authority. Copies of all study-related documentation are available on request.</w:t>
      </w:r>
    </w:p>
    <w:p w14:paraId="09420A81" w14:textId="77777777" w:rsidR="006A7D22" w:rsidRPr="000C0CC4" w:rsidRDefault="006A7D22" w:rsidP="006A7D22">
      <w:pPr>
        <w:pStyle w:val="Heading2"/>
        <w:ind w:left="-5"/>
        <w:rPr>
          <w:rFonts w:asciiTheme="minorHAnsi" w:eastAsia="Arial" w:hAnsiTheme="minorHAnsi"/>
          <w:b w:val="0"/>
        </w:rPr>
      </w:pPr>
      <w:r>
        <w:t xml:space="preserve">Acknowledgements section: </w:t>
      </w:r>
      <w:r w:rsidRPr="000C0CC4">
        <w:rPr>
          <w:rFonts w:asciiTheme="minorHAnsi" w:eastAsia="Arial" w:hAnsiTheme="minorHAnsi"/>
          <w:b w:val="0"/>
        </w:rPr>
        <w:t>The following is a standard acknowledgements section that should be included in all papers:</w:t>
      </w:r>
    </w:p>
    <w:p w14:paraId="4599B9C6" w14:textId="77777777" w:rsidR="006A7D22" w:rsidRPr="0079515E" w:rsidRDefault="006A7D22" w:rsidP="006A7D22">
      <w:pPr>
        <w:ind w:left="560" w:right="166"/>
        <w:rPr>
          <w:rFonts w:eastAsia="Arial"/>
          <w:i/>
        </w:rPr>
      </w:pPr>
      <w:r w:rsidRPr="0079515E">
        <w:rPr>
          <w:rFonts w:eastAsia="Arial"/>
          <w:i/>
        </w:rPr>
        <w:t xml:space="preserve">“This publication presents data from the </w:t>
      </w:r>
      <w:r w:rsidRPr="00F16ACE">
        <w:rPr>
          <w:rFonts w:eastAsia="Arial"/>
          <w:i/>
        </w:rPr>
        <w:t>CREW (</w:t>
      </w:r>
      <w:proofErr w:type="spellStart"/>
      <w:r w:rsidRPr="00F16ACE">
        <w:rPr>
          <w:rFonts w:eastAsia="Arial"/>
          <w:i/>
        </w:rPr>
        <w:t>ColoREctal</w:t>
      </w:r>
      <w:proofErr w:type="spellEnd"/>
      <w:r w:rsidRPr="00F16ACE">
        <w:rPr>
          <w:rFonts w:eastAsia="Arial"/>
          <w:i/>
        </w:rPr>
        <w:t xml:space="preserve"> Wellbeing)</w:t>
      </w:r>
      <w:r>
        <w:rPr>
          <w:rFonts w:eastAsia="Arial"/>
          <w:i/>
        </w:rPr>
        <w:t xml:space="preserve"> </w:t>
      </w:r>
      <w:r w:rsidRPr="00F16ACE">
        <w:rPr>
          <w:rFonts w:eastAsia="Arial"/>
          <w:i/>
        </w:rPr>
        <w:t>study</w:t>
      </w:r>
      <w:r w:rsidRPr="0079515E">
        <w:rPr>
          <w:rFonts w:eastAsia="Arial"/>
          <w:i/>
        </w:rPr>
        <w:t xml:space="preserve">. The study was </w:t>
      </w:r>
      <w:r>
        <w:rPr>
          <w:rFonts w:eastAsia="Arial"/>
          <w:i/>
        </w:rPr>
        <w:t>funded by Macmillan Cancer Support (CI: Claire Foster, University of Southampton).</w:t>
      </w:r>
      <w:r w:rsidRPr="0079515E">
        <w:rPr>
          <w:rFonts w:eastAsia="Arial"/>
          <w:i/>
        </w:rPr>
        <w:t>”</w:t>
      </w:r>
    </w:p>
    <w:p w14:paraId="74CFBBA8" w14:textId="291940C7" w:rsidR="006A7D22" w:rsidRPr="00A7687A" w:rsidRDefault="006A7D22" w:rsidP="00A7687A">
      <w:pPr>
        <w:spacing w:after="19"/>
      </w:pPr>
      <w:r>
        <w:rPr>
          <w:b/>
        </w:rPr>
        <w:t xml:space="preserve"> </w:t>
      </w:r>
    </w:p>
    <w:p w14:paraId="1A2E2066" w14:textId="0416574C" w:rsidR="00A7687A" w:rsidRPr="00A7687A" w:rsidRDefault="00A7687A" w:rsidP="00A7687A">
      <w:pPr>
        <w:pStyle w:val="ListParagraph"/>
        <w:numPr>
          <w:ilvl w:val="0"/>
          <w:numId w:val="1"/>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ascii="Calibri" w:hAnsi="Calibri"/>
          <w:b/>
        </w:rPr>
      </w:pPr>
      <w:r w:rsidRPr="00A7687A">
        <w:rPr>
          <w:rFonts w:ascii="Calibri" w:hAnsi="Calibri"/>
          <w:b/>
          <w:color w:val="000000"/>
        </w:rPr>
        <w:t>HORIZONS: a cohort study to explore recovery of health and well-being in adults diagnosed with cancer</w:t>
      </w:r>
    </w:p>
    <w:p w14:paraId="7F2A7A5B" w14:textId="5E9AEBE2" w:rsidR="00A7687A" w:rsidRPr="000C0CC4" w:rsidRDefault="00A7687A" w:rsidP="00A7687A">
      <w:pPr>
        <w:pStyle w:val="Heading2"/>
        <w:spacing w:after="175"/>
        <w:ind w:left="-5"/>
        <w:rPr>
          <w:b w:val="0"/>
        </w:rPr>
      </w:pPr>
      <w:r w:rsidRPr="004E5731">
        <w:rPr>
          <w:rFonts w:eastAsia="Arial"/>
          <w:b w:val="0"/>
        </w:rPr>
        <w:t xml:space="preserve"> </w:t>
      </w:r>
      <w:r>
        <w:t xml:space="preserve">Study Protocol Paper: </w:t>
      </w:r>
      <w:r>
        <w:rPr>
          <w:b w:val="0"/>
        </w:rPr>
        <w:t>Foster, C., Calman, L., Richardson, A., May, C., Rogers, A. &amp; Smith, P.W.</w:t>
      </w:r>
      <w:r w:rsidRPr="000C0CC4">
        <w:rPr>
          <w:b w:val="0"/>
        </w:rPr>
        <w:t xml:space="preserve"> (2012). </w:t>
      </w:r>
      <w:r w:rsidRPr="00A7687A">
        <w:rPr>
          <w:b w:val="0"/>
        </w:rPr>
        <w:t>HORIZONS: a prospective cohort study to explore recovery</w:t>
      </w:r>
      <w:r>
        <w:rPr>
          <w:b w:val="0"/>
        </w:rPr>
        <w:t xml:space="preserve"> </w:t>
      </w:r>
      <w:r w:rsidRPr="00A7687A">
        <w:rPr>
          <w:b w:val="0"/>
        </w:rPr>
        <w:t>of health and well-being in adults diagnosed with cancer</w:t>
      </w:r>
      <w:r w:rsidRPr="000C0CC4">
        <w:rPr>
          <w:b w:val="0"/>
        </w:rPr>
        <w:t>.</w:t>
      </w:r>
      <w:r w:rsidRPr="00A7687A">
        <w:rPr>
          <w:b w:val="0"/>
          <w:i/>
        </w:rPr>
        <w:t xml:space="preserve"> Submitted.</w:t>
      </w:r>
    </w:p>
    <w:p w14:paraId="1BA4E9B9" w14:textId="539943AD" w:rsidR="00A7687A" w:rsidRDefault="00A7687A" w:rsidP="00A7687A">
      <w:pPr>
        <w:pStyle w:val="Heading2"/>
        <w:ind w:left="-5"/>
        <w:rPr>
          <w:rFonts w:asciiTheme="minorHAnsi" w:eastAsia="Arial" w:hAnsiTheme="minorHAnsi"/>
          <w:b w:val="0"/>
        </w:rPr>
      </w:pPr>
      <w:r>
        <w:t xml:space="preserve">Ethical approval: </w:t>
      </w:r>
      <w:r w:rsidRPr="000C0CC4">
        <w:rPr>
          <w:rFonts w:asciiTheme="minorHAnsi" w:eastAsia="Arial" w:hAnsiTheme="minorHAnsi"/>
          <w:b w:val="0"/>
        </w:rPr>
        <w:t xml:space="preserve">The original ethics application, REC reference number </w:t>
      </w:r>
      <w:r w:rsidR="0054152A" w:rsidRPr="0054152A">
        <w:rPr>
          <w:rFonts w:asciiTheme="minorHAnsi" w:eastAsia="Arial" w:hAnsiTheme="minorHAnsi"/>
          <w:b w:val="0"/>
        </w:rPr>
        <w:t>16/NW/0425</w:t>
      </w:r>
      <w:r w:rsidRPr="000C0CC4">
        <w:rPr>
          <w:rFonts w:asciiTheme="minorHAnsi" w:eastAsia="Arial" w:hAnsiTheme="minorHAnsi"/>
          <w:b w:val="0"/>
        </w:rPr>
        <w:t xml:space="preserve"> was approved by </w:t>
      </w:r>
      <w:proofErr w:type="gramStart"/>
      <w:r w:rsidR="0054152A" w:rsidRPr="0054152A">
        <w:rPr>
          <w:rFonts w:asciiTheme="minorHAnsi" w:eastAsia="Arial" w:hAnsiTheme="minorHAnsi"/>
          <w:b w:val="0"/>
        </w:rPr>
        <w:t>North West</w:t>
      </w:r>
      <w:proofErr w:type="gramEnd"/>
      <w:r w:rsidR="0054152A" w:rsidRPr="0054152A">
        <w:rPr>
          <w:rFonts w:asciiTheme="minorHAnsi" w:eastAsia="Arial" w:hAnsiTheme="minorHAnsi"/>
          <w:b w:val="0"/>
        </w:rPr>
        <w:t xml:space="preserve"> - Lancaster Research Ethics Committee</w:t>
      </w:r>
      <w:r w:rsidRPr="000C0CC4">
        <w:rPr>
          <w:rFonts w:asciiTheme="minorHAnsi" w:eastAsia="Arial" w:hAnsiTheme="minorHAnsi"/>
          <w:b w:val="0"/>
        </w:rPr>
        <w:t xml:space="preserve"> on </w:t>
      </w:r>
      <w:r w:rsidR="0054152A">
        <w:rPr>
          <w:rFonts w:asciiTheme="minorHAnsi" w:eastAsia="Arial" w:hAnsiTheme="minorHAnsi"/>
          <w:b w:val="0"/>
        </w:rPr>
        <w:t xml:space="preserve">20 June 2016. </w:t>
      </w:r>
      <w:r w:rsidRPr="000C0CC4">
        <w:rPr>
          <w:rFonts w:asciiTheme="minorHAnsi" w:eastAsia="Arial" w:hAnsiTheme="minorHAnsi"/>
          <w:b w:val="0"/>
        </w:rPr>
        <w:t xml:space="preserve">The research and development departments at all participating hospitals also approved the study. Subsequently, the study was assigned IRAS number </w:t>
      </w:r>
      <w:r w:rsidR="0054152A" w:rsidRPr="0054152A">
        <w:rPr>
          <w:rFonts w:asciiTheme="minorHAnsi" w:eastAsia="Arial" w:hAnsiTheme="minorHAnsi"/>
          <w:b w:val="0"/>
        </w:rPr>
        <w:t>202342</w:t>
      </w:r>
      <w:r w:rsidR="0054152A">
        <w:rPr>
          <w:rFonts w:asciiTheme="minorHAnsi" w:eastAsia="Arial" w:hAnsiTheme="minorHAnsi"/>
          <w:b w:val="0"/>
        </w:rPr>
        <w:t xml:space="preserve"> </w:t>
      </w:r>
      <w:r w:rsidRPr="000C0CC4">
        <w:rPr>
          <w:rFonts w:asciiTheme="minorHAnsi" w:eastAsia="Arial" w:hAnsiTheme="minorHAnsi"/>
          <w:b w:val="0"/>
        </w:rPr>
        <w:t>and approved by the Health Research Authority. Copies of all study-related documentation are availabl</w:t>
      </w:r>
      <w:r w:rsidR="0054152A">
        <w:rPr>
          <w:rFonts w:asciiTheme="minorHAnsi" w:eastAsia="Arial" w:hAnsiTheme="minorHAnsi"/>
          <w:b w:val="0"/>
        </w:rPr>
        <w:t>e on</w:t>
      </w:r>
      <w:r w:rsidRPr="000C0CC4">
        <w:rPr>
          <w:rFonts w:asciiTheme="minorHAnsi" w:eastAsia="Arial" w:hAnsiTheme="minorHAnsi"/>
          <w:b w:val="0"/>
        </w:rPr>
        <w:t xml:space="preserve"> request.</w:t>
      </w:r>
    </w:p>
    <w:p w14:paraId="20A73101" w14:textId="77777777" w:rsidR="00A7687A" w:rsidRPr="000C0CC4" w:rsidRDefault="00A7687A" w:rsidP="00A7687A">
      <w:pPr>
        <w:pStyle w:val="Heading2"/>
        <w:ind w:left="-5"/>
        <w:rPr>
          <w:rFonts w:asciiTheme="minorHAnsi" w:eastAsia="Arial" w:hAnsiTheme="minorHAnsi"/>
          <w:b w:val="0"/>
        </w:rPr>
      </w:pPr>
      <w:r>
        <w:t xml:space="preserve">Acknowledgements section: </w:t>
      </w:r>
      <w:r w:rsidRPr="000C0CC4">
        <w:rPr>
          <w:rFonts w:asciiTheme="minorHAnsi" w:eastAsia="Arial" w:hAnsiTheme="minorHAnsi"/>
          <w:b w:val="0"/>
        </w:rPr>
        <w:t>The following is a standard acknowledgements section that should be included in all papers:</w:t>
      </w:r>
    </w:p>
    <w:p w14:paraId="490FC230" w14:textId="2005214E" w:rsidR="00A7687A" w:rsidRPr="0079515E" w:rsidRDefault="00A7687A" w:rsidP="00A7687A">
      <w:pPr>
        <w:ind w:left="560" w:right="166"/>
        <w:rPr>
          <w:rFonts w:eastAsia="Arial"/>
          <w:i/>
        </w:rPr>
      </w:pPr>
      <w:r w:rsidRPr="0079515E">
        <w:rPr>
          <w:rFonts w:eastAsia="Arial"/>
          <w:i/>
        </w:rPr>
        <w:t>“</w:t>
      </w:r>
      <w:r w:rsidR="0054152A" w:rsidRPr="0054152A">
        <w:rPr>
          <w:rFonts w:eastAsia="Arial"/>
          <w:i/>
        </w:rPr>
        <w:t xml:space="preserve">This </w:t>
      </w:r>
      <w:r w:rsidR="0054152A">
        <w:rPr>
          <w:rFonts w:eastAsia="Arial"/>
          <w:i/>
        </w:rPr>
        <w:t>publication</w:t>
      </w:r>
      <w:r w:rsidR="0054152A" w:rsidRPr="0054152A">
        <w:rPr>
          <w:rFonts w:eastAsia="Arial"/>
          <w:i/>
        </w:rPr>
        <w:t xml:space="preserve"> presents data from the </w:t>
      </w:r>
      <w:r w:rsidR="0054152A">
        <w:rPr>
          <w:rFonts w:eastAsia="Arial"/>
          <w:i/>
        </w:rPr>
        <w:t xml:space="preserve">Macmillan </w:t>
      </w:r>
      <w:r w:rsidR="0054152A" w:rsidRPr="0054152A">
        <w:rPr>
          <w:rFonts w:eastAsia="Arial"/>
          <w:i/>
        </w:rPr>
        <w:t xml:space="preserve">HORIZONS </w:t>
      </w:r>
      <w:r w:rsidR="0054152A">
        <w:rPr>
          <w:rFonts w:eastAsia="Arial"/>
          <w:i/>
        </w:rPr>
        <w:t>Programme</w:t>
      </w:r>
      <w:r w:rsidR="0054152A" w:rsidRPr="0054152A">
        <w:rPr>
          <w:rFonts w:eastAsia="Arial"/>
          <w:i/>
        </w:rPr>
        <w:t xml:space="preserve"> funded by Macmillan Cancer Support and established by the </w:t>
      </w:r>
      <w:r w:rsidR="00F53578">
        <w:rPr>
          <w:rFonts w:eastAsia="Arial"/>
          <w:i/>
        </w:rPr>
        <w:t>Centre for Psychosocial Research in Cancer: CentRIC</w:t>
      </w:r>
      <w:r w:rsidR="00F53578" w:rsidRPr="00F53578">
        <w:rPr>
          <w:rFonts w:eastAsia="Arial"/>
          <w:i/>
          <w:vertAlign w:val="superscript"/>
        </w:rPr>
        <w:t>+</w:t>
      </w:r>
      <w:r w:rsidR="0054152A" w:rsidRPr="0054152A">
        <w:rPr>
          <w:rFonts w:eastAsia="Arial"/>
          <w:i/>
        </w:rPr>
        <w:t>, University of Southampton (</w:t>
      </w:r>
      <w:r w:rsidR="0054152A">
        <w:rPr>
          <w:rFonts w:eastAsia="Arial"/>
          <w:i/>
        </w:rPr>
        <w:t>CI: Claire Foster, University of Southampton</w:t>
      </w:r>
      <w:r w:rsidR="0054152A" w:rsidRPr="0054152A">
        <w:rPr>
          <w:rFonts w:eastAsia="Arial"/>
          <w:i/>
        </w:rPr>
        <w:t>)</w:t>
      </w:r>
      <w:r w:rsidRPr="0079515E">
        <w:rPr>
          <w:rFonts w:eastAsia="Arial"/>
          <w:i/>
        </w:rPr>
        <w:t>”</w:t>
      </w:r>
    </w:p>
    <w:sectPr w:rsidR="00A7687A" w:rsidRPr="0079515E" w:rsidSect="00130EE7">
      <w:footerReference w:type="default" r:id="rId15"/>
      <w:footerReference w:type="first" r:id="rId16"/>
      <w:pgSz w:w="11906" w:h="16838"/>
      <w:pgMar w:top="720" w:right="1418"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B5F5" w14:textId="77777777" w:rsidR="00825FAE" w:rsidRDefault="00825FAE" w:rsidP="005A24D0">
      <w:pPr>
        <w:spacing w:after="0" w:line="240" w:lineRule="auto"/>
      </w:pPr>
      <w:r>
        <w:separator/>
      </w:r>
    </w:p>
  </w:endnote>
  <w:endnote w:type="continuationSeparator" w:id="0">
    <w:p w14:paraId="558C26F8" w14:textId="77777777" w:rsidR="00825FAE" w:rsidRDefault="00825FAE" w:rsidP="005A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73864"/>
      <w:docPartObj>
        <w:docPartGallery w:val="Page Numbers (Bottom of Page)"/>
        <w:docPartUnique/>
      </w:docPartObj>
    </w:sdtPr>
    <w:sdtEndPr>
      <w:rPr>
        <w:noProof/>
      </w:rPr>
    </w:sdtEndPr>
    <w:sdtContent>
      <w:p w14:paraId="6FC5D700" w14:textId="77777777" w:rsidR="00130EE7" w:rsidRDefault="00130EE7">
        <w:pPr>
          <w:pStyle w:val="Footer"/>
          <w:jc w:val="right"/>
        </w:pPr>
        <w:r>
          <w:fldChar w:fldCharType="begin"/>
        </w:r>
        <w:r>
          <w:instrText xml:space="preserve"> PAGE   \* MERGEFORMAT </w:instrText>
        </w:r>
        <w:r>
          <w:fldChar w:fldCharType="separate"/>
        </w:r>
        <w:r w:rsidR="006B004D">
          <w:rPr>
            <w:noProof/>
          </w:rPr>
          <w:t>4</w:t>
        </w:r>
        <w:r>
          <w:rPr>
            <w:noProof/>
          </w:rPr>
          <w:fldChar w:fldCharType="end"/>
        </w:r>
      </w:p>
    </w:sdtContent>
  </w:sdt>
  <w:p w14:paraId="13D605DA" w14:textId="2316834E" w:rsidR="00130EE7" w:rsidRPr="00271F79" w:rsidRDefault="00E02972" w:rsidP="00E02972">
    <w:pPr>
      <w:spacing w:after="0" w:line="240" w:lineRule="auto"/>
      <w:rPr>
        <w:sz w:val="14"/>
        <w:szCs w:val="14"/>
      </w:rPr>
    </w:pPr>
    <w:r w:rsidRPr="00271F79">
      <w:rPr>
        <w:sz w:val="14"/>
        <w:szCs w:val="14"/>
      </w:rPr>
      <w:t>Centre for Psychosocial Research in Cancer (CentRIC</w:t>
    </w:r>
    <w:r w:rsidRPr="00271F79">
      <w:rPr>
        <w:sz w:val="14"/>
        <w:szCs w:val="14"/>
        <w:vertAlign w:val="superscript"/>
      </w:rPr>
      <w:t>+</w:t>
    </w:r>
    <w:r w:rsidRPr="00271F79">
      <w:rPr>
        <w:sz w:val="14"/>
        <w:szCs w:val="14"/>
      </w:rPr>
      <w:t xml:space="preserve">), </w:t>
    </w:r>
    <w:r>
      <w:rPr>
        <w:sz w:val="14"/>
        <w:szCs w:val="14"/>
      </w:rPr>
      <w:t xml:space="preserve">Checklist for Papers </w:t>
    </w:r>
    <w:r w:rsidRPr="00271F79">
      <w:rPr>
        <w:sz w:val="14"/>
        <w:szCs w:val="14"/>
      </w:rPr>
      <w:t xml:space="preserve">using </w:t>
    </w:r>
    <w:proofErr w:type="spellStart"/>
    <w:r w:rsidRPr="00271F79">
      <w:rPr>
        <w:sz w:val="14"/>
        <w:szCs w:val="14"/>
      </w:rPr>
      <w:t>CentRIC</w:t>
    </w:r>
    <w:proofErr w:type="spellEnd"/>
    <w:r w:rsidRPr="00271F79">
      <w:rPr>
        <w:sz w:val="14"/>
        <w:szCs w:val="14"/>
        <w:vertAlign w:val="superscript"/>
      </w:rPr>
      <w:t>+</w:t>
    </w:r>
    <w:r w:rsidRPr="00271F79">
      <w:rPr>
        <w:sz w:val="14"/>
        <w:szCs w:val="14"/>
      </w:rPr>
      <w:t xml:space="preserve"> </w:t>
    </w:r>
    <w:r>
      <w:rPr>
        <w:sz w:val="14"/>
        <w:szCs w:val="14"/>
      </w:rPr>
      <w:t>d</w:t>
    </w:r>
    <w:r w:rsidRPr="00271F79">
      <w:rPr>
        <w:sz w:val="14"/>
        <w:szCs w:val="14"/>
      </w:rPr>
      <w:t>atasets, Version 1.</w:t>
    </w:r>
    <w:r w:rsidR="00CD7CFB">
      <w:rPr>
        <w:sz w:val="14"/>
        <w:szCs w:val="14"/>
      </w:rPr>
      <w:t>1</w:t>
    </w:r>
    <w:r w:rsidRPr="00271F79">
      <w:rPr>
        <w:sz w:val="14"/>
        <w:szCs w:val="14"/>
      </w:rPr>
      <w:t xml:space="preserve">, </w:t>
    </w:r>
    <w:r w:rsidR="00CD7CFB">
      <w:rPr>
        <w:sz w:val="14"/>
        <w:szCs w:val="14"/>
      </w:rPr>
      <w:t>February</w:t>
    </w:r>
    <w:r w:rsidRPr="00271F79">
      <w:rPr>
        <w:sz w:val="14"/>
        <w:szCs w:val="14"/>
      </w:rPr>
      <w:t xml:space="preserve"> 202</w:t>
    </w:r>
    <w:r w:rsidR="00CD7CFB">
      <w:rPr>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5A9F" w14:textId="7ADD30E8" w:rsidR="00964C15" w:rsidRPr="00271F79" w:rsidRDefault="00964C15" w:rsidP="00964C15">
    <w:pPr>
      <w:spacing w:after="0" w:line="240" w:lineRule="auto"/>
      <w:rPr>
        <w:sz w:val="14"/>
        <w:szCs w:val="14"/>
      </w:rPr>
    </w:pPr>
    <w:r w:rsidRPr="00271F79">
      <w:rPr>
        <w:sz w:val="14"/>
        <w:szCs w:val="14"/>
      </w:rPr>
      <w:t>Centre for Psychosocial Research in Cancer (CentRIC</w:t>
    </w:r>
    <w:r w:rsidRPr="00271F79">
      <w:rPr>
        <w:sz w:val="14"/>
        <w:szCs w:val="14"/>
        <w:vertAlign w:val="superscript"/>
      </w:rPr>
      <w:t>+</w:t>
    </w:r>
    <w:r w:rsidRPr="00271F79">
      <w:rPr>
        <w:sz w:val="14"/>
        <w:szCs w:val="14"/>
      </w:rPr>
      <w:t>)</w:t>
    </w:r>
    <w:r w:rsidR="00271F79" w:rsidRPr="00271F79">
      <w:rPr>
        <w:sz w:val="14"/>
        <w:szCs w:val="14"/>
      </w:rPr>
      <w:t xml:space="preserve">, </w:t>
    </w:r>
    <w:r w:rsidR="00271F79">
      <w:rPr>
        <w:sz w:val="14"/>
        <w:szCs w:val="14"/>
      </w:rPr>
      <w:t>Checklist for Paper</w:t>
    </w:r>
    <w:r w:rsidR="00562D76">
      <w:rPr>
        <w:sz w:val="14"/>
        <w:szCs w:val="14"/>
      </w:rPr>
      <w:t>s</w:t>
    </w:r>
    <w:r w:rsidR="00E47B70">
      <w:rPr>
        <w:sz w:val="14"/>
        <w:szCs w:val="14"/>
      </w:rPr>
      <w:t xml:space="preserve"> </w:t>
    </w:r>
    <w:r w:rsidRPr="00271F79">
      <w:rPr>
        <w:sz w:val="14"/>
        <w:szCs w:val="14"/>
      </w:rPr>
      <w:t xml:space="preserve">using </w:t>
    </w:r>
    <w:proofErr w:type="spellStart"/>
    <w:r w:rsidRPr="00271F79">
      <w:rPr>
        <w:sz w:val="14"/>
        <w:szCs w:val="14"/>
      </w:rPr>
      <w:t>CentRIC</w:t>
    </w:r>
    <w:proofErr w:type="spellEnd"/>
    <w:r w:rsidRPr="00271F79">
      <w:rPr>
        <w:sz w:val="14"/>
        <w:szCs w:val="14"/>
        <w:vertAlign w:val="superscript"/>
      </w:rPr>
      <w:t>+</w:t>
    </w:r>
    <w:r w:rsidRPr="00271F79">
      <w:rPr>
        <w:sz w:val="14"/>
        <w:szCs w:val="14"/>
      </w:rPr>
      <w:t xml:space="preserve"> </w:t>
    </w:r>
    <w:r w:rsidR="00E47B70">
      <w:rPr>
        <w:sz w:val="14"/>
        <w:szCs w:val="14"/>
      </w:rPr>
      <w:t>d</w:t>
    </w:r>
    <w:r w:rsidRPr="00271F79">
      <w:rPr>
        <w:sz w:val="14"/>
        <w:szCs w:val="14"/>
      </w:rPr>
      <w:t>atasets</w:t>
    </w:r>
    <w:r w:rsidR="00271F79" w:rsidRPr="00271F79">
      <w:rPr>
        <w:sz w:val="14"/>
        <w:szCs w:val="14"/>
      </w:rPr>
      <w:t>, Version 1.</w:t>
    </w:r>
    <w:r w:rsidR="00CD7CFB">
      <w:rPr>
        <w:sz w:val="14"/>
        <w:szCs w:val="14"/>
      </w:rPr>
      <w:t>1</w:t>
    </w:r>
    <w:r w:rsidR="00271F79" w:rsidRPr="00271F79">
      <w:rPr>
        <w:sz w:val="14"/>
        <w:szCs w:val="14"/>
      </w:rPr>
      <w:t xml:space="preserve">, </w:t>
    </w:r>
    <w:r w:rsidR="00CD7CFB">
      <w:rPr>
        <w:sz w:val="14"/>
        <w:szCs w:val="14"/>
      </w:rPr>
      <w:t>February</w:t>
    </w:r>
    <w:r w:rsidR="00271F79" w:rsidRPr="00271F79">
      <w:rPr>
        <w:sz w:val="14"/>
        <w:szCs w:val="14"/>
      </w:rPr>
      <w:t xml:space="preserve"> 202</w:t>
    </w:r>
    <w:r w:rsidR="00CD7CFB">
      <w:rPr>
        <w:sz w:val="14"/>
        <w:szCs w:val="14"/>
      </w:rPr>
      <w:t>5</w:t>
    </w:r>
  </w:p>
  <w:p w14:paraId="715BFB08" w14:textId="37D60134" w:rsidR="00FB3978" w:rsidRPr="00964C15" w:rsidRDefault="00FB3978" w:rsidP="0096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67D2" w14:textId="77777777" w:rsidR="00825FAE" w:rsidRDefault="00825FAE" w:rsidP="005A24D0">
      <w:pPr>
        <w:spacing w:after="0" w:line="240" w:lineRule="auto"/>
      </w:pPr>
      <w:r>
        <w:separator/>
      </w:r>
    </w:p>
  </w:footnote>
  <w:footnote w:type="continuationSeparator" w:id="0">
    <w:p w14:paraId="088EE0F4" w14:textId="77777777" w:rsidR="00825FAE" w:rsidRDefault="00825FAE" w:rsidP="005A2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02EC"/>
    <w:multiLevelType w:val="hybridMultilevel"/>
    <w:tmpl w:val="7F94D9A6"/>
    <w:lvl w:ilvl="0" w:tplc="6FAEF458">
      <w:start w:val="1"/>
      <w:numFmt w:val="decimal"/>
      <w:lvlText w:val="%1."/>
      <w:lvlJc w:val="left"/>
      <w:pPr>
        <w:ind w:left="345" w:hanging="360"/>
      </w:pPr>
      <w:rPr>
        <w:rFonts w:eastAsia="Calibri"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718749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D0"/>
    <w:rsid w:val="00057B96"/>
    <w:rsid w:val="00066DAF"/>
    <w:rsid w:val="000872AF"/>
    <w:rsid w:val="000A423C"/>
    <w:rsid w:val="000C0CC4"/>
    <w:rsid w:val="000C66F2"/>
    <w:rsid w:val="000D10CB"/>
    <w:rsid w:val="000E0D7D"/>
    <w:rsid w:val="00130EE7"/>
    <w:rsid w:val="00171151"/>
    <w:rsid w:val="00182B53"/>
    <w:rsid w:val="00185B6F"/>
    <w:rsid w:val="001A6D19"/>
    <w:rsid w:val="00206D8D"/>
    <w:rsid w:val="00211E96"/>
    <w:rsid w:val="00220BF5"/>
    <w:rsid w:val="00230C60"/>
    <w:rsid w:val="00265FE6"/>
    <w:rsid w:val="002678E7"/>
    <w:rsid w:val="00271F79"/>
    <w:rsid w:val="002768F0"/>
    <w:rsid w:val="002E27F4"/>
    <w:rsid w:val="002E561F"/>
    <w:rsid w:val="002E7792"/>
    <w:rsid w:val="002F1CCA"/>
    <w:rsid w:val="00326C05"/>
    <w:rsid w:val="00377E3F"/>
    <w:rsid w:val="003A6438"/>
    <w:rsid w:val="003B651B"/>
    <w:rsid w:val="003D3FD8"/>
    <w:rsid w:val="00404E0E"/>
    <w:rsid w:val="0041792F"/>
    <w:rsid w:val="004212F9"/>
    <w:rsid w:val="004331B2"/>
    <w:rsid w:val="004551C9"/>
    <w:rsid w:val="00472B8B"/>
    <w:rsid w:val="0049790B"/>
    <w:rsid w:val="004B3E22"/>
    <w:rsid w:val="004B48BA"/>
    <w:rsid w:val="004D4743"/>
    <w:rsid w:val="004D7501"/>
    <w:rsid w:val="004E4EF1"/>
    <w:rsid w:val="004E5731"/>
    <w:rsid w:val="00503D52"/>
    <w:rsid w:val="0054152A"/>
    <w:rsid w:val="005434FD"/>
    <w:rsid w:val="00554169"/>
    <w:rsid w:val="00562D76"/>
    <w:rsid w:val="005A24D0"/>
    <w:rsid w:val="005B727B"/>
    <w:rsid w:val="005C48D9"/>
    <w:rsid w:val="005F2B20"/>
    <w:rsid w:val="00670A90"/>
    <w:rsid w:val="00672B7F"/>
    <w:rsid w:val="006A7D22"/>
    <w:rsid w:val="006B004D"/>
    <w:rsid w:val="006E66DC"/>
    <w:rsid w:val="006F214A"/>
    <w:rsid w:val="006F72E5"/>
    <w:rsid w:val="00711A33"/>
    <w:rsid w:val="00747D9E"/>
    <w:rsid w:val="00754D86"/>
    <w:rsid w:val="007732E1"/>
    <w:rsid w:val="007F4F1C"/>
    <w:rsid w:val="007F61A5"/>
    <w:rsid w:val="00801E81"/>
    <w:rsid w:val="00813847"/>
    <w:rsid w:val="00825FAE"/>
    <w:rsid w:val="008371B1"/>
    <w:rsid w:val="008451E3"/>
    <w:rsid w:val="00890741"/>
    <w:rsid w:val="008C3E3A"/>
    <w:rsid w:val="008D0E7A"/>
    <w:rsid w:val="00912956"/>
    <w:rsid w:val="009257D9"/>
    <w:rsid w:val="00940214"/>
    <w:rsid w:val="00943148"/>
    <w:rsid w:val="0095126D"/>
    <w:rsid w:val="00952C0A"/>
    <w:rsid w:val="00964C15"/>
    <w:rsid w:val="009702FA"/>
    <w:rsid w:val="00975D7A"/>
    <w:rsid w:val="009927A0"/>
    <w:rsid w:val="009A210C"/>
    <w:rsid w:val="009B2C3A"/>
    <w:rsid w:val="009C3A97"/>
    <w:rsid w:val="009D491C"/>
    <w:rsid w:val="009D4B25"/>
    <w:rsid w:val="00A0226F"/>
    <w:rsid w:val="00A025E1"/>
    <w:rsid w:val="00A34303"/>
    <w:rsid w:val="00A6206F"/>
    <w:rsid w:val="00A72BD2"/>
    <w:rsid w:val="00A7687A"/>
    <w:rsid w:val="00AA3859"/>
    <w:rsid w:val="00AD02DB"/>
    <w:rsid w:val="00AE2FD5"/>
    <w:rsid w:val="00B23773"/>
    <w:rsid w:val="00B40D13"/>
    <w:rsid w:val="00B42741"/>
    <w:rsid w:val="00B43384"/>
    <w:rsid w:val="00B46DBD"/>
    <w:rsid w:val="00B775A7"/>
    <w:rsid w:val="00B8210F"/>
    <w:rsid w:val="00BC2618"/>
    <w:rsid w:val="00BC560C"/>
    <w:rsid w:val="00BE5A7D"/>
    <w:rsid w:val="00C1656B"/>
    <w:rsid w:val="00C2222C"/>
    <w:rsid w:val="00C474DB"/>
    <w:rsid w:val="00C661DA"/>
    <w:rsid w:val="00C94601"/>
    <w:rsid w:val="00CC32D1"/>
    <w:rsid w:val="00CD7CFB"/>
    <w:rsid w:val="00CE2DF4"/>
    <w:rsid w:val="00CE3340"/>
    <w:rsid w:val="00CF68CC"/>
    <w:rsid w:val="00D06E09"/>
    <w:rsid w:val="00D11A40"/>
    <w:rsid w:val="00D60DBE"/>
    <w:rsid w:val="00D86616"/>
    <w:rsid w:val="00E02972"/>
    <w:rsid w:val="00E05B92"/>
    <w:rsid w:val="00E1624F"/>
    <w:rsid w:val="00E47B70"/>
    <w:rsid w:val="00E750E9"/>
    <w:rsid w:val="00E75816"/>
    <w:rsid w:val="00E84C87"/>
    <w:rsid w:val="00E9548C"/>
    <w:rsid w:val="00F22F4D"/>
    <w:rsid w:val="00F53578"/>
    <w:rsid w:val="00F815A8"/>
    <w:rsid w:val="00F837D4"/>
    <w:rsid w:val="00F92864"/>
    <w:rsid w:val="00FA7B68"/>
    <w:rsid w:val="00FB3978"/>
    <w:rsid w:val="00FB65A8"/>
    <w:rsid w:val="00FD7776"/>
    <w:rsid w:val="00FE18CB"/>
    <w:rsid w:val="00FF43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814AC"/>
  <w15:chartTrackingRefBased/>
  <w15:docId w15:val="{3F2BF22F-0419-4EE0-86ED-444C0485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4E5731"/>
    <w:pPr>
      <w:keepNext/>
      <w:keepLines/>
      <w:spacing w:after="217"/>
      <w:ind w:left="10" w:right="747" w:hanging="10"/>
      <w:outlineLvl w:val="1"/>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4D0"/>
  </w:style>
  <w:style w:type="paragraph" w:styleId="Footer">
    <w:name w:val="footer"/>
    <w:basedOn w:val="Normal"/>
    <w:link w:val="FooterChar"/>
    <w:uiPriority w:val="99"/>
    <w:unhideWhenUsed/>
    <w:rsid w:val="005A2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4D0"/>
  </w:style>
  <w:style w:type="paragraph" w:customStyle="1" w:styleId="Address">
    <w:name w:val="Address"/>
    <w:basedOn w:val="Normal"/>
    <w:rsid w:val="005434FD"/>
    <w:pPr>
      <w:spacing w:after="0" w:line="288" w:lineRule="auto"/>
    </w:pPr>
    <w:rPr>
      <w:rFonts w:ascii="Lucida Sans" w:eastAsia="Times New Roman" w:hAnsi="Lucida Sans" w:cs="Times New Roman"/>
      <w:sz w:val="18"/>
      <w:szCs w:val="24"/>
      <w:lang w:eastAsia="en-GB"/>
    </w:rPr>
  </w:style>
  <w:style w:type="character" w:styleId="Hyperlink">
    <w:name w:val="Hyperlink"/>
    <w:basedOn w:val="DefaultParagraphFont"/>
    <w:uiPriority w:val="99"/>
    <w:unhideWhenUsed/>
    <w:rsid w:val="00670A90"/>
    <w:rPr>
      <w:color w:val="0563C1" w:themeColor="hyperlink"/>
      <w:u w:val="single"/>
    </w:rPr>
  </w:style>
  <w:style w:type="paragraph" w:styleId="BalloonText">
    <w:name w:val="Balloon Text"/>
    <w:basedOn w:val="Normal"/>
    <w:link w:val="BalloonTextChar"/>
    <w:uiPriority w:val="99"/>
    <w:semiHidden/>
    <w:unhideWhenUsed/>
    <w:rsid w:val="0045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C9"/>
    <w:rPr>
      <w:rFonts w:ascii="Segoe UI" w:hAnsi="Segoe UI" w:cs="Segoe UI"/>
      <w:sz w:val="18"/>
      <w:szCs w:val="18"/>
    </w:rPr>
  </w:style>
  <w:style w:type="character" w:customStyle="1" w:styleId="Heading2Char">
    <w:name w:val="Heading 2 Char"/>
    <w:basedOn w:val="DefaultParagraphFont"/>
    <w:link w:val="Heading2"/>
    <w:rsid w:val="004E5731"/>
    <w:rPr>
      <w:rFonts w:ascii="Calibri" w:eastAsia="Calibri" w:hAnsi="Calibri" w:cs="Calibri"/>
      <w:b/>
      <w:color w:val="000000"/>
      <w:lang w:eastAsia="en-GB"/>
    </w:rPr>
  </w:style>
  <w:style w:type="table" w:styleId="TableGrid">
    <w:name w:val="Table Grid"/>
    <w:basedOn w:val="TableNormal"/>
    <w:uiPriority w:val="39"/>
    <w:rsid w:val="004E5731"/>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5731"/>
    <w:rPr>
      <w:sz w:val="16"/>
      <w:szCs w:val="16"/>
    </w:rPr>
  </w:style>
  <w:style w:type="paragraph" w:styleId="CommentText">
    <w:name w:val="annotation text"/>
    <w:basedOn w:val="Normal"/>
    <w:link w:val="CommentTextChar"/>
    <w:uiPriority w:val="99"/>
    <w:semiHidden/>
    <w:unhideWhenUsed/>
    <w:rsid w:val="004E5731"/>
    <w:pPr>
      <w:spacing w:after="4" w:line="240" w:lineRule="auto"/>
      <w:ind w:left="10" w:right="163"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semiHidden/>
    <w:rsid w:val="004E5731"/>
    <w:rPr>
      <w:rFonts w:ascii="Calibri" w:eastAsia="Calibri" w:hAnsi="Calibri" w:cs="Calibri"/>
      <w:color w:val="000000"/>
      <w:sz w:val="20"/>
      <w:szCs w:val="20"/>
      <w:lang w:eastAsia="en-GB"/>
    </w:rPr>
  </w:style>
  <w:style w:type="paragraph" w:styleId="ListParagraph">
    <w:name w:val="List Paragraph"/>
    <w:basedOn w:val="Normal"/>
    <w:uiPriority w:val="34"/>
    <w:qFormat/>
    <w:rsid w:val="00A7687A"/>
    <w:pPr>
      <w:ind w:left="720"/>
      <w:contextualSpacing/>
    </w:pPr>
  </w:style>
  <w:style w:type="character" w:styleId="UnresolvedMention">
    <w:name w:val="Unresolved Mention"/>
    <w:basedOn w:val="DefaultParagraphFont"/>
    <w:uiPriority w:val="99"/>
    <w:semiHidden/>
    <w:unhideWhenUsed/>
    <w:rsid w:val="00CE2DF4"/>
    <w:rPr>
      <w:color w:val="605E5C"/>
      <w:shd w:val="clear" w:color="auto" w:fill="E1DFDD"/>
    </w:rPr>
  </w:style>
  <w:style w:type="paragraph" w:styleId="Revision">
    <w:name w:val="Revision"/>
    <w:hidden/>
    <w:uiPriority w:val="99"/>
    <w:semiHidden/>
    <w:rsid w:val="00CD7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360405">
      <w:bodyDiv w:val="1"/>
      <w:marLeft w:val="0"/>
      <w:marRight w:val="0"/>
      <w:marTop w:val="0"/>
      <w:marBottom w:val="0"/>
      <w:divBdr>
        <w:top w:val="none" w:sz="0" w:space="0" w:color="auto"/>
        <w:left w:val="none" w:sz="0" w:space="0" w:color="auto"/>
        <w:bottom w:val="none" w:sz="0" w:space="0" w:color="auto"/>
        <w:right w:val="none" w:sz="0" w:space="0" w:color="auto"/>
      </w:divBdr>
    </w:div>
    <w:div w:id="17996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ricDataRequest@soton.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icDataRequest@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cc7b1fc-fe90-44e9-91fe-a26571ca5151" xsi:nil="true"/>
    <_ip_UnifiedCompliancePolicyProperties xmlns="http://schemas.microsoft.com/sharepoint/v3" xsi:nil="true"/>
    <lcf76f155ced4ddcb4097134ff3c332f xmlns="ed1a71eb-60c6-4731-b443-9c0ef4c0bc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F51C7C54740049AD345D8951CD02B2" ma:contentTypeVersion="17" ma:contentTypeDescription="Create a new document." ma:contentTypeScope="" ma:versionID="4d48bbfc0b36c61f46e350224ba27506">
  <xsd:schema xmlns:xsd="http://www.w3.org/2001/XMLSchema" xmlns:xs="http://www.w3.org/2001/XMLSchema" xmlns:p="http://schemas.microsoft.com/office/2006/metadata/properties" xmlns:ns1="http://schemas.microsoft.com/sharepoint/v3" xmlns:ns2="ed1a71eb-60c6-4731-b443-9c0ef4c0bc44" xmlns:ns3="bcc7b1fc-fe90-44e9-91fe-a26571ca5151" targetNamespace="http://schemas.microsoft.com/office/2006/metadata/properties" ma:root="true" ma:fieldsID="4efddc980c2b606e060f26c7d07b4c5a" ns1:_="" ns2:_="" ns3:_="">
    <xsd:import namespace="http://schemas.microsoft.com/sharepoint/v3"/>
    <xsd:import namespace="ed1a71eb-60c6-4731-b443-9c0ef4c0bc44"/>
    <xsd:import namespace="bcc7b1fc-fe90-44e9-91fe-a26571ca51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1a71eb-60c6-4731-b443-9c0ef4c0b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7b1fc-fe90-44e9-91fe-a26571ca515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e6b399-6842-4317-a59b-adf60b3ec4b8}" ma:internalName="TaxCatchAll" ma:showField="CatchAllData" ma:web="bcc7b1fc-fe90-44e9-91fe-a26571ca5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C3B711-F695-4AF9-9A51-8691BAA137CF}">
  <ds:schemaRefs>
    <ds:schemaRef ds:uri="http://schemas.microsoft.com/sharepoint/v3/contenttype/forms"/>
  </ds:schemaRefs>
</ds:datastoreItem>
</file>

<file path=customXml/itemProps2.xml><?xml version="1.0" encoding="utf-8"?>
<ds:datastoreItem xmlns:ds="http://schemas.openxmlformats.org/officeDocument/2006/customXml" ds:itemID="{D21FE862-97CB-444C-B208-99BE2B36D26F}">
  <ds:schemaRefs>
    <ds:schemaRef ds:uri="http://schemas.microsoft.com/office/2006/metadata/properties"/>
    <ds:schemaRef ds:uri="http://schemas.microsoft.com/office/infopath/2007/PartnerControls"/>
    <ds:schemaRef ds:uri="http://schemas.microsoft.com/sharepoint/v3"/>
    <ds:schemaRef ds:uri="bcc7b1fc-fe90-44e9-91fe-a26571ca5151"/>
    <ds:schemaRef ds:uri="ed1a71eb-60c6-4731-b443-9c0ef4c0bc44"/>
  </ds:schemaRefs>
</ds:datastoreItem>
</file>

<file path=customXml/itemProps3.xml><?xml version="1.0" encoding="utf-8"?>
<ds:datastoreItem xmlns:ds="http://schemas.openxmlformats.org/officeDocument/2006/customXml" ds:itemID="{6732FAD4-0E85-469D-9838-BD1874CF3F76}">
  <ds:schemaRefs>
    <ds:schemaRef ds:uri="http://schemas.openxmlformats.org/officeDocument/2006/bibliography"/>
  </ds:schemaRefs>
</ds:datastoreItem>
</file>

<file path=customXml/itemProps4.xml><?xml version="1.0" encoding="utf-8"?>
<ds:datastoreItem xmlns:ds="http://schemas.openxmlformats.org/officeDocument/2006/customXml" ds:itemID="{0627199E-1B0C-4BE8-A6CC-EB69A3104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1a71eb-60c6-4731-b443-9c0ef4c0bc44"/>
    <ds:schemaRef ds:uri="bcc7b1fc-fe90-44e9-91fe-a26571ca5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F.M.</dc:creator>
  <cp:keywords/>
  <dc:description/>
  <cp:lastModifiedBy>Jane Frankland</cp:lastModifiedBy>
  <cp:revision>3</cp:revision>
  <dcterms:created xsi:type="dcterms:W3CDTF">2025-05-19T09:29:00Z</dcterms:created>
  <dcterms:modified xsi:type="dcterms:W3CDTF">2025-05-19T09:29:00Z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0x0101004DF51C7C54740049AD345D8951CD02B2</vt:lpwstr>
  </property>
  <property fmtid="{D5CDD505-2E9C-101B-9397-08002B2CF9AE}" pid="3" name="Order">
    <vt:r8>733200</vt:r8>
  </property>
  <property fmtid="{D5CDD505-2E9C-101B-9397-08002B2CF9AE}" pid="4" name="MediaServiceImageTags">
    <vt:lpwstr/>
  </property>
  <property fmtid="{D5CDD505-2E9C-101B-9397-08002B2CF9AE}" pid="5" name="GrammarlyDocumentId">
    <vt:lpwstr>5047f59cec024d165627bab90ae8b663a6f7e73f1c009a36d9c1ff0c8ba489bb</vt:lpwstr>
  </property>
</Properties>
</file>